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74" w:rsidRPr="00D15FBF" w:rsidRDefault="000E30BB" w:rsidP="007679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FBF">
        <w:rPr>
          <w:rFonts w:ascii="Times New Roman" w:hAnsi="Times New Roman" w:cs="Times New Roman"/>
          <w:b/>
          <w:bCs/>
          <w:sz w:val="28"/>
          <w:szCs w:val="28"/>
        </w:rPr>
        <w:t xml:space="preserve">О Т Ч Е Т </w:t>
      </w:r>
      <w:r w:rsidRPr="00D15FB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56954">
        <w:rPr>
          <w:rFonts w:ascii="Times New Roman" w:hAnsi="Times New Roman" w:cs="Times New Roman"/>
          <w:b/>
          <w:bCs/>
          <w:sz w:val="28"/>
          <w:szCs w:val="28"/>
        </w:rPr>
        <w:t>руководителя</w:t>
      </w:r>
      <w:r w:rsidRPr="00D15FBF">
        <w:rPr>
          <w:rFonts w:ascii="Times New Roman" w:hAnsi="Times New Roman" w:cs="Times New Roman"/>
          <w:b/>
          <w:bCs/>
          <w:sz w:val="28"/>
          <w:szCs w:val="28"/>
        </w:rPr>
        <w:t xml:space="preserve"> ГБУ «Жилищник района</w:t>
      </w:r>
      <w:r w:rsidR="00E9403D" w:rsidRPr="00D15FBF">
        <w:rPr>
          <w:rFonts w:ascii="Times New Roman" w:hAnsi="Times New Roman" w:cs="Times New Roman"/>
          <w:b/>
          <w:bCs/>
          <w:sz w:val="28"/>
          <w:szCs w:val="28"/>
        </w:rPr>
        <w:t xml:space="preserve"> Сокольники</w:t>
      </w:r>
      <w:r w:rsidRPr="00D15FBF">
        <w:rPr>
          <w:rFonts w:ascii="Times New Roman" w:hAnsi="Times New Roman" w:cs="Times New Roman"/>
          <w:b/>
          <w:bCs/>
          <w:sz w:val="28"/>
          <w:szCs w:val="28"/>
        </w:rPr>
        <w:t>» города Москвы</w:t>
      </w:r>
      <w:r w:rsidRPr="00D15FB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9403D" w:rsidRPr="00D15FBF">
        <w:rPr>
          <w:rFonts w:ascii="Times New Roman" w:hAnsi="Times New Roman" w:cs="Times New Roman"/>
          <w:b/>
          <w:bCs/>
          <w:sz w:val="28"/>
          <w:szCs w:val="28"/>
        </w:rPr>
        <w:t>Столбова Михаила Аркадьевича</w:t>
      </w:r>
      <w:r w:rsidR="00767932" w:rsidRPr="00D15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FBF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деятельности в</w:t>
      </w:r>
      <w:r w:rsidR="00BA3C51" w:rsidRPr="00D15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FB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9403D" w:rsidRPr="00D15FB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67932" w:rsidRPr="00D15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C51" w:rsidRPr="00D15FBF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E9403D" w:rsidRPr="00D15FBF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4041AC" w:rsidRPr="00D15FBF" w:rsidRDefault="005F20F4" w:rsidP="005F20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F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F5A59" w:rsidRPr="00D15FB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816C5" w:rsidRPr="00767932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постановлением Правительства Москвы от 10.09.2012 года № 474-ПП «О порядке ежегодного заслушивания Советом депутатов муниципального округа отчета </w:t>
      </w:r>
      <w:r w:rsidR="008816C5">
        <w:rPr>
          <w:rFonts w:ascii="Times New Roman" w:hAnsi="Times New Roman" w:cs="Times New Roman"/>
          <w:b/>
          <w:bCs/>
          <w:sz w:val="28"/>
          <w:szCs w:val="28"/>
        </w:rPr>
        <w:t>главы управы и информации руководителей городских организаций»</w:t>
      </w:r>
      <w:r w:rsidR="008816C5" w:rsidRPr="00767932">
        <w:rPr>
          <w:rFonts w:ascii="Times New Roman" w:hAnsi="Times New Roman" w:cs="Times New Roman"/>
          <w:b/>
          <w:bCs/>
          <w:sz w:val="28"/>
          <w:szCs w:val="28"/>
        </w:rPr>
        <w:t xml:space="preserve">, представляю отчет об основных результатах и итогах работы </w:t>
      </w:r>
      <w:r w:rsidR="008816C5">
        <w:rPr>
          <w:rFonts w:ascii="Times New Roman" w:hAnsi="Times New Roman" w:cs="Times New Roman"/>
          <w:b/>
          <w:bCs/>
          <w:sz w:val="28"/>
          <w:szCs w:val="28"/>
        </w:rPr>
        <w:t>за 2021год</w:t>
      </w:r>
    </w:p>
    <w:p w:rsidR="00E9403D" w:rsidRDefault="00994312" w:rsidP="0099431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312">
        <w:rPr>
          <w:rFonts w:ascii="Times New Roman" w:hAnsi="Times New Roman" w:cs="Times New Roman"/>
          <w:b/>
          <w:bCs/>
          <w:sz w:val="28"/>
          <w:szCs w:val="28"/>
        </w:rPr>
        <w:t>Управление МКД</w:t>
      </w:r>
    </w:p>
    <w:p w:rsidR="00994312" w:rsidRPr="00994312" w:rsidRDefault="00994312" w:rsidP="0099431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03D" w:rsidRDefault="00E9403D" w:rsidP="00CE1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декабрь 2021 года в управлении ГБУ «Жилищник района Сокольники» с 01.11.2021г. находятся </w:t>
      </w:r>
      <w:r w:rsidRPr="00D15FBF">
        <w:rPr>
          <w:rFonts w:ascii="Times New Roman" w:eastAsia="Times New Roman" w:hAnsi="Times New Roman" w:cs="Times New Roman"/>
          <w:b/>
          <w:sz w:val="28"/>
          <w:szCs w:val="28"/>
        </w:rPr>
        <w:t>140</w:t>
      </w:r>
      <w:r w:rsidRPr="00D15FBF">
        <w:rPr>
          <w:rFonts w:ascii="Times New Roman" w:eastAsia="Times New Roman" w:hAnsi="Times New Roman" w:cs="Times New Roman"/>
          <w:sz w:val="28"/>
          <w:szCs w:val="28"/>
        </w:rPr>
        <w:t xml:space="preserve"> МКД. Жилой фонд насчитывает </w:t>
      </w:r>
      <w:r w:rsidRPr="00D15FBF">
        <w:rPr>
          <w:rFonts w:ascii="Times New Roman" w:eastAsia="Times New Roman" w:hAnsi="Times New Roman" w:cs="Times New Roman"/>
          <w:b/>
          <w:sz w:val="28"/>
          <w:szCs w:val="28"/>
        </w:rPr>
        <w:t>12115</w:t>
      </w:r>
      <w:r w:rsidRPr="00D15FBF">
        <w:rPr>
          <w:rFonts w:ascii="Times New Roman" w:eastAsia="Times New Roman" w:hAnsi="Times New Roman" w:cs="Times New Roman"/>
          <w:sz w:val="28"/>
          <w:szCs w:val="28"/>
        </w:rPr>
        <w:t xml:space="preserve"> квартир, </w:t>
      </w:r>
      <w:r w:rsidRPr="00D15FBF">
        <w:rPr>
          <w:rFonts w:ascii="Times New Roman" w:eastAsia="Times New Roman" w:hAnsi="Times New Roman" w:cs="Times New Roman"/>
          <w:b/>
          <w:sz w:val="28"/>
          <w:szCs w:val="28"/>
        </w:rPr>
        <w:t>423</w:t>
      </w:r>
      <w:r w:rsidRPr="00D15FBF">
        <w:rPr>
          <w:rFonts w:ascii="Times New Roman" w:eastAsia="Times New Roman" w:hAnsi="Times New Roman" w:cs="Times New Roman"/>
          <w:sz w:val="28"/>
          <w:szCs w:val="28"/>
        </w:rPr>
        <w:t xml:space="preserve"> подъезда. </w:t>
      </w:r>
      <w:r w:rsidR="008816C5">
        <w:rPr>
          <w:rFonts w:ascii="Times New Roman" w:eastAsia="Times New Roman" w:hAnsi="Times New Roman" w:cs="Times New Roman"/>
          <w:sz w:val="28"/>
          <w:szCs w:val="28"/>
        </w:rPr>
        <w:t xml:space="preserve">Сменили управляющую компанию МКД по адресам: Сокольнический вал д.38, </w:t>
      </w:r>
      <w:r w:rsidR="000E2C0F">
        <w:rPr>
          <w:rFonts w:ascii="Times New Roman" w:eastAsia="Times New Roman" w:hAnsi="Times New Roman" w:cs="Times New Roman"/>
          <w:sz w:val="28"/>
          <w:szCs w:val="28"/>
        </w:rPr>
        <w:t>2-я сокольническая ул. д.6.</w:t>
      </w:r>
    </w:p>
    <w:p w:rsidR="00FB02AA" w:rsidRDefault="00FB02AA" w:rsidP="00FB02A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законодательством, а также, согласно заключенным договорам управления, ГБУ «Жилищник района Сокольники» осуществляет весь комплекс мероприятий, связанных с управлением многоквартирными домами, проводит сезонные работы по подготовке жилого фонда к эксплуатации.</w:t>
      </w:r>
    </w:p>
    <w:p w:rsidR="00FB02AA" w:rsidRPr="00D15FBF" w:rsidRDefault="00FB02AA" w:rsidP="00FB02AA">
      <w:pPr>
        <w:spacing w:after="36"/>
        <w:ind w:left="14" w:firstLine="553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</w:pPr>
      <w:r w:rsidRPr="00D15FBF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t xml:space="preserve">В рамках подготовки жилого фонда ГБУ «Жилищник района Сокольники» </w:t>
      </w:r>
      <w:r w:rsidRPr="00D15FBF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br/>
        <w:t xml:space="preserve">к эксплуатации в весенне-летний период 2021 года силами службы эксплуатации выполнены мероприятия по следующим видам работ: </w:t>
      </w:r>
    </w:p>
    <w:p w:rsidR="00A06C92" w:rsidRPr="00D15FBF" w:rsidRDefault="00FB02AA" w:rsidP="00A06C92">
      <w:pPr>
        <w:spacing w:after="36"/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t xml:space="preserve">- </w:t>
      </w:r>
      <w:r w:rsidR="00A06C92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t>ремонт подъездов – 56 подъездов по следующим адресам</w:t>
      </w:r>
      <w:r w:rsidR="00A06C92" w:rsidRPr="00D15F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Русаковская ул., д.22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Короленко, д. 6А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4-я Сокольническая, д.1 корп.1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5-я Сокольническая, д.1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Гастелло, д.12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Гастелло, д.14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Маленковская, д.28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 xml:space="preserve">ул. Матросская тишина, д.16 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Матросская тишина, д.19, корп.2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Матросская тишина, д.19, корп.3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 xml:space="preserve">ул. Сокольнический Вал, д.4 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Сокольнический вал, д.50, корп. 2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Сокольнический Вал, д.6, к.1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Сокольнический Вал, д.6, к.2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ул. 3-я Рыбинская, д.12</w:t>
      </w:r>
    </w:p>
    <w:p w:rsidR="00A06C92" w:rsidRPr="00D15FBF" w:rsidRDefault="00A06C92" w:rsidP="00A06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 xml:space="preserve">ул. Сокольнический Вал, д.2 </w:t>
      </w:r>
    </w:p>
    <w:p w:rsidR="00A06C92" w:rsidRPr="00D15FBF" w:rsidRDefault="00A06C92" w:rsidP="00FB02AA">
      <w:pPr>
        <w:spacing w:after="36"/>
        <w:ind w:left="14" w:firstLine="553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</w:pPr>
    </w:p>
    <w:p w:rsidR="00FB02AA" w:rsidRPr="00D15FBF" w:rsidRDefault="00FB02AA" w:rsidP="00FB02AA">
      <w:pPr>
        <w:spacing w:after="36"/>
        <w:ind w:left="14" w:firstLine="553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</w:pPr>
      <w:r w:rsidRPr="00D15FBF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t xml:space="preserve">- ремонт цоколей – 48 мкд; </w:t>
      </w:r>
    </w:p>
    <w:p w:rsidR="00FB02AA" w:rsidRPr="00D15FBF" w:rsidRDefault="00FB02AA" w:rsidP="00FB02AA">
      <w:pPr>
        <w:spacing w:after="36"/>
        <w:ind w:left="14" w:firstLine="553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</w:pPr>
      <w:r w:rsidRPr="00D15FBF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t>- промывка домовых знаков и адресных указателей – на 141 мкд;</w:t>
      </w:r>
    </w:p>
    <w:p w:rsidR="00FB02AA" w:rsidRPr="00D15FBF" w:rsidRDefault="00FB02AA" w:rsidP="00FB02AA">
      <w:pPr>
        <w:spacing w:after="36"/>
        <w:ind w:left="14" w:firstLine="553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</w:pPr>
      <w:r w:rsidRPr="00D15FBF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t>- промывка цоколей – 141 мкд;</w:t>
      </w:r>
    </w:p>
    <w:p w:rsidR="00FB02AA" w:rsidRPr="00D15FBF" w:rsidRDefault="00FB02AA" w:rsidP="00FB02AA">
      <w:pPr>
        <w:spacing w:after="36"/>
        <w:ind w:left="14" w:firstLine="553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</w:pPr>
      <w:r w:rsidRPr="00D15FBF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t>- промывка фасадов – 35 мкд;</w:t>
      </w:r>
    </w:p>
    <w:p w:rsidR="00FB02AA" w:rsidRPr="00D15FBF" w:rsidRDefault="00FB02AA" w:rsidP="00FB02AA">
      <w:pPr>
        <w:spacing w:after="36"/>
        <w:ind w:left="14" w:firstLine="553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</w:pPr>
      <w:r w:rsidRPr="00D15FBF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t>- ремонт систем водоотвода -  на 9 мкд;</w:t>
      </w:r>
    </w:p>
    <w:p w:rsidR="00FB02AA" w:rsidRPr="00D15FBF" w:rsidRDefault="00FB02AA" w:rsidP="00FB02AA">
      <w:pPr>
        <w:spacing w:after="36"/>
        <w:ind w:left="14" w:firstLine="553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</w:pPr>
      <w:r w:rsidRPr="00D15FBF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t>- ремонт входных групп МКД (крыльца, козырьки, двери) – 25 мкд;</w:t>
      </w:r>
    </w:p>
    <w:p w:rsidR="00FB02AA" w:rsidRPr="00D15FBF" w:rsidRDefault="00FB02AA" w:rsidP="00FB02AA">
      <w:pPr>
        <w:spacing w:after="36"/>
        <w:ind w:left="14" w:firstLine="553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</w:pPr>
      <w:r w:rsidRPr="00D15FBF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t>- ремонт отмосток – 8 мкд;</w:t>
      </w:r>
    </w:p>
    <w:p w:rsidR="00A06C92" w:rsidRPr="00D15FBF" w:rsidRDefault="00A06C92" w:rsidP="00A06C92">
      <w:pPr>
        <w:tabs>
          <w:tab w:val="left" w:pos="55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  <w:t xml:space="preserve">       -  ремонт кровель – 8 мкд </w:t>
      </w:r>
      <w:r w:rsidRPr="00D15FBF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FBF">
        <w:rPr>
          <w:rFonts w:ascii="Times New Roman" w:eastAsia="Times New Roman" w:hAnsi="Times New Roman" w:cs="Times New Roman"/>
          <w:sz w:val="28"/>
          <w:szCs w:val="28"/>
        </w:rPr>
        <w:t xml:space="preserve">следующим адресам: </w:t>
      </w:r>
    </w:p>
    <w:p w:rsidR="00A06C92" w:rsidRPr="00D15FBF" w:rsidRDefault="00A06C92" w:rsidP="00A06C92">
      <w:pPr>
        <w:numPr>
          <w:ilvl w:val="2"/>
          <w:numId w:val="3"/>
        </w:numPr>
        <w:tabs>
          <w:tab w:val="left" w:pos="55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Сокольнический Вал ул., д. 4;</w:t>
      </w:r>
    </w:p>
    <w:p w:rsidR="00A06C92" w:rsidRPr="00D15FBF" w:rsidRDefault="00A06C92" w:rsidP="00A06C92">
      <w:pPr>
        <w:numPr>
          <w:ilvl w:val="2"/>
          <w:numId w:val="3"/>
        </w:numPr>
        <w:tabs>
          <w:tab w:val="left" w:pos="55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3-я Рыбинская ул., д. 1;</w:t>
      </w:r>
    </w:p>
    <w:p w:rsidR="00A06C92" w:rsidRPr="00D15FBF" w:rsidRDefault="00A06C92" w:rsidP="00A06C92">
      <w:pPr>
        <w:numPr>
          <w:ilvl w:val="2"/>
          <w:numId w:val="3"/>
        </w:numPr>
        <w:tabs>
          <w:tab w:val="left" w:pos="55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3-я Рыбинская ул., д. 19;</w:t>
      </w:r>
    </w:p>
    <w:p w:rsidR="00A06C92" w:rsidRPr="00D15FBF" w:rsidRDefault="00A06C92" w:rsidP="00A06C92">
      <w:pPr>
        <w:numPr>
          <w:ilvl w:val="2"/>
          <w:numId w:val="3"/>
        </w:numPr>
        <w:tabs>
          <w:tab w:val="left" w:pos="55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3-я Рыбинская ул., д. 30;</w:t>
      </w:r>
    </w:p>
    <w:p w:rsidR="00A06C92" w:rsidRPr="00D15FBF" w:rsidRDefault="00A06C92" w:rsidP="00A06C92">
      <w:pPr>
        <w:numPr>
          <w:ilvl w:val="2"/>
          <w:numId w:val="3"/>
        </w:numPr>
        <w:tabs>
          <w:tab w:val="left" w:pos="55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Шумкина ул., д. 3, корп. 2;</w:t>
      </w:r>
    </w:p>
    <w:p w:rsidR="00A06C92" w:rsidRPr="00D15FBF" w:rsidRDefault="00A06C92" w:rsidP="00A06C92">
      <w:pPr>
        <w:numPr>
          <w:ilvl w:val="2"/>
          <w:numId w:val="3"/>
        </w:numPr>
        <w:tabs>
          <w:tab w:val="left" w:pos="55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Стромынка ул., д. 1;</w:t>
      </w:r>
    </w:p>
    <w:p w:rsidR="00A06C92" w:rsidRPr="00D15FBF" w:rsidRDefault="00A06C92" w:rsidP="00A06C92">
      <w:pPr>
        <w:numPr>
          <w:ilvl w:val="2"/>
          <w:numId w:val="3"/>
        </w:numPr>
        <w:tabs>
          <w:tab w:val="left" w:pos="55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BF">
        <w:rPr>
          <w:rFonts w:ascii="Times New Roman" w:eastAsia="Times New Roman" w:hAnsi="Times New Roman" w:cs="Times New Roman"/>
          <w:sz w:val="28"/>
          <w:szCs w:val="28"/>
        </w:rPr>
        <w:t>Колодезная ул., д. 5.</w:t>
      </w:r>
    </w:p>
    <w:p w:rsidR="00FB02AA" w:rsidRPr="00D15FBF" w:rsidRDefault="00FB02AA" w:rsidP="00FB02AA">
      <w:pPr>
        <w:spacing w:after="36"/>
        <w:ind w:left="14" w:firstLine="553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</w:rPr>
      </w:pPr>
    </w:p>
    <w:p w:rsidR="00FB02AA" w:rsidRPr="00D15FBF" w:rsidRDefault="00FB02AA" w:rsidP="00FB02AA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15FBF">
        <w:rPr>
          <w:rFonts w:ascii="Times New Roman" w:eastAsia="Times New Roman" w:hAnsi="Times New Roman" w:cs="Times New Roman"/>
          <w:sz w:val="28"/>
          <w:szCs w:val="28"/>
          <w:lang/>
        </w:rPr>
        <w:t xml:space="preserve">Выполнены охранные мероприятия фасадов и балконов по следующим адресам: </w:t>
      </w:r>
    </w:p>
    <w:p w:rsidR="00FB02AA" w:rsidRPr="00D15FBF" w:rsidRDefault="00FB02AA" w:rsidP="00FB02AA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15FBF">
        <w:rPr>
          <w:rFonts w:ascii="Times New Roman" w:eastAsia="Times New Roman" w:hAnsi="Times New Roman" w:cs="Times New Roman"/>
          <w:sz w:val="28"/>
          <w:szCs w:val="28"/>
          <w:lang/>
        </w:rPr>
        <w:tab/>
        <w:t>- Песочный пер. ул., д. 3:</w:t>
      </w:r>
    </w:p>
    <w:p w:rsidR="00FB02AA" w:rsidRPr="00D15FBF" w:rsidRDefault="00FB02AA" w:rsidP="00FB02AA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15FBF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D15FBF">
        <w:rPr>
          <w:rFonts w:ascii="Times New Roman" w:eastAsia="Times New Roman" w:hAnsi="Times New Roman" w:cs="Times New Roman"/>
          <w:sz w:val="28"/>
          <w:szCs w:val="28"/>
          <w:lang/>
        </w:rPr>
        <w:tab/>
        <w:t>- Колодезная ул., д. 5;</w:t>
      </w:r>
    </w:p>
    <w:p w:rsidR="00FB02AA" w:rsidRDefault="00FB02AA" w:rsidP="00FB02AA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15FBF">
        <w:rPr>
          <w:rFonts w:ascii="Times New Roman" w:eastAsia="Times New Roman" w:hAnsi="Times New Roman" w:cs="Times New Roman"/>
          <w:sz w:val="28"/>
          <w:szCs w:val="28"/>
          <w:lang/>
        </w:rPr>
        <w:tab/>
        <w:t>- Сокольнический Вал ул., д.4.</w:t>
      </w:r>
    </w:p>
    <w:p w:rsidR="00FB02AA" w:rsidRPr="00D15FBF" w:rsidRDefault="00FB02AA" w:rsidP="00FB02AA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15FBF">
        <w:rPr>
          <w:rFonts w:ascii="Times New Roman" w:eastAsia="Times New Roman" w:hAnsi="Times New Roman" w:cs="Times New Roman"/>
          <w:sz w:val="28"/>
          <w:szCs w:val="28"/>
          <w:lang/>
        </w:rPr>
        <w:tab/>
      </w:r>
    </w:p>
    <w:p w:rsidR="00FB02AA" w:rsidRPr="00056E72" w:rsidRDefault="00FB02AA" w:rsidP="00FB02AA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bookmarkStart w:id="0" w:name="_GoBack"/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Выполнен ремонт выступающих архитектурных элементов по адресам: </w:t>
      </w:r>
    </w:p>
    <w:p w:rsidR="00FB02AA" w:rsidRPr="00056E72" w:rsidRDefault="00FB02AA" w:rsidP="00FB02AA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ab/>
        <w:t>- Матросская Тишина ул., д. 19, корп. 2;</w:t>
      </w:r>
    </w:p>
    <w:p w:rsidR="00FB02AA" w:rsidRPr="00056E72" w:rsidRDefault="00FB02AA" w:rsidP="00FB02AA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ab/>
        <w:t>- Матросская Тишина ул., д. 16;</w:t>
      </w:r>
    </w:p>
    <w:p w:rsidR="00FB02AA" w:rsidRPr="00056E72" w:rsidRDefault="00FB02AA" w:rsidP="00FB02AA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ab/>
        <w:t>- Сокольнический Вал ул., д. 4.</w:t>
      </w:r>
    </w:p>
    <w:p w:rsidR="000E2C0F" w:rsidRPr="00056E72" w:rsidRDefault="000E2C0F" w:rsidP="00FB02AA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- Большой Матросский пер., д.1</w:t>
      </w:r>
    </w:p>
    <w:p w:rsidR="00FB02AA" w:rsidRPr="00056E72" w:rsidRDefault="00FB02AA" w:rsidP="0099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03D" w:rsidRPr="00056E72" w:rsidRDefault="00E9403D" w:rsidP="00E9403D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Так 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же 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в ходе подготовки жилищного фонда к осенне-зимней эксплуатации </w:t>
      </w:r>
      <w:r w:rsidRPr="00056E72">
        <w:rPr>
          <w:rFonts w:ascii="Times New Roman" w:eastAsia="Times New Roman" w:hAnsi="Times New Roman" w:cs="Times New Roman"/>
          <w:spacing w:val="-1"/>
          <w:sz w:val="28"/>
          <w:szCs w:val="28"/>
          <w:lang/>
        </w:rPr>
        <w:t xml:space="preserve">было 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подготовлено 14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1 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многоквартирных домов.</w:t>
      </w:r>
    </w:p>
    <w:p w:rsidR="000E2C0F" w:rsidRPr="00056E72" w:rsidRDefault="000E2C0F" w:rsidP="000E2C0F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Во всех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141 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многоквартирных домах были выполнены следующие обязательные мероприятия:</w:t>
      </w:r>
    </w:p>
    <w:p w:rsidR="000E2C0F" w:rsidRPr="00056E72" w:rsidRDefault="000E2C0F" w:rsidP="000E2C0F">
      <w:pPr>
        <w:widowControl w:val="0"/>
        <w:numPr>
          <w:ilvl w:val="0"/>
          <w:numId w:val="1"/>
        </w:numPr>
        <w:spacing w:after="0" w:line="240" w:lineRule="auto"/>
        <w:ind w:left="851" w:right="120" w:hanging="142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ремонт, промывка и гидравлическое испытание систем отопления;</w:t>
      </w:r>
    </w:p>
    <w:p w:rsidR="000E2C0F" w:rsidRPr="00056E72" w:rsidRDefault="000E2C0F" w:rsidP="000E2C0F">
      <w:pPr>
        <w:widowControl w:val="0"/>
        <w:numPr>
          <w:ilvl w:val="0"/>
          <w:numId w:val="1"/>
        </w:numPr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укомплектование тепловых вводов, элеваторных и тепловых узлов поверенными контрольно-измерительными приборами;</w:t>
      </w:r>
    </w:p>
    <w:p w:rsidR="000E2C0F" w:rsidRPr="00056E72" w:rsidRDefault="000E2C0F" w:rsidP="000E2C0F">
      <w:pPr>
        <w:widowControl w:val="0"/>
        <w:numPr>
          <w:ilvl w:val="0"/>
          <w:numId w:val="1"/>
        </w:numPr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восстановление тепловой изоляции на трубопроводах, расширительных баках, регулирующей арматуре;</w:t>
      </w:r>
    </w:p>
    <w:p w:rsidR="000E2C0F" w:rsidRPr="00056E72" w:rsidRDefault="000E2C0F" w:rsidP="000E2C0F">
      <w:pPr>
        <w:widowControl w:val="0"/>
        <w:numPr>
          <w:ilvl w:val="0"/>
          <w:numId w:val="1"/>
        </w:numPr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ремонт и замена запорной арматуры;</w:t>
      </w:r>
    </w:p>
    <w:p w:rsidR="000E2C0F" w:rsidRPr="00056E72" w:rsidRDefault="000E2C0F" w:rsidP="000E2C0F">
      <w:pPr>
        <w:widowControl w:val="0"/>
        <w:numPr>
          <w:ilvl w:val="0"/>
          <w:numId w:val="1"/>
        </w:numPr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ремонт кровель, (восстановление температурно-влажностного режима);</w:t>
      </w:r>
    </w:p>
    <w:p w:rsidR="000E2C0F" w:rsidRPr="00056E72" w:rsidRDefault="000E2C0F" w:rsidP="000E2C0F">
      <w:pPr>
        <w:widowControl w:val="0"/>
        <w:numPr>
          <w:ilvl w:val="0"/>
          <w:numId w:val="1"/>
        </w:numPr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 xml:space="preserve">ремонт, </w:t>
      </w:r>
      <w:r w:rsidRPr="00056E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/>
        </w:rPr>
        <w:t xml:space="preserve">утепление 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и прочистка дымовых и вентиляционных каналов;</w:t>
      </w:r>
    </w:p>
    <w:p w:rsidR="000E2C0F" w:rsidRPr="00056E72" w:rsidRDefault="000E2C0F" w:rsidP="000E2C0F">
      <w:pPr>
        <w:widowControl w:val="0"/>
        <w:numPr>
          <w:ilvl w:val="0"/>
          <w:numId w:val="1"/>
        </w:numPr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замена разбитых стеклоблоков, стекол окон, ремонт входных дверей и дверей вспомогательных помещений;</w:t>
      </w:r>
    </w:p>
    <w:p w:rsidR="000E2C0F" w:rsidRPr="00056E72" w:rsidRDefault="000E2C0F" w:rsidP="000E2C0F">
      <w:pPr>
        <w:widowControl w:val="0"/>
        <w:numPr>
          <w:ilvl w:val="0"/>
          <w:numId w:val="1"/>
        </w:numPr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ремонт и установка пружин и доводчиков на входных дверях;</w:t>
      </w:r>
    </w:p>
    <w:p w:rsidR="000E2C0F" w:rsidRPr="00056E72" w:rsidRDefault="000E2C0F" w:rsidP="000E2C0F">
      <w:pPr>
        <w:widowControl w:val="0"/>
        <w:numPr>
          <w:ilvl w:val="0"/>
          <w:numId w:val="1"/>
        </w:numPr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установка крышек-лотков на воронках наружного </w:t>
      </w:r>
      <w:r w:rsidRPr="00056E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/>
        </w:rPr>
        <w:t>водостока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0E2C0F" w:rsidRPr="00056E72" w:rsidRDefault="000E2C0F" w:rsidP="000E2C0F">
      <w:pPr>
        <w:widowControl w:val="0"/>
        <w:numPr>
          <w:ilvl w:val="0"/>
          <w:numId w:val="1"/>
        </w:numPr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переключение внутреннего водостока на зимний режим работы.</w:t>
      </w:r>
    </w:p>
    <w:p w:rsidR="000E2C0F" w:rsidRPr="00056E72" w:rsidRDefault="000E2C0F" w:rsidP="00E9403D">
      <w:pPr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after="0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9403D" w:rsidRPr="00056E72" w:rsidRDefault="00E9403D" w:rsidP="00E9403D">
      <w:pPr>
        <w:spacing w:after="0"/>
        <w:ind w:left="142" w:right="120" w:firstLine="32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Приемка выполненных работ проводилась членами комиссии с участием Жилищной инспекции, представителей префектуры ВАО, управы района Сокольники, ГБУ «Жилищник района Сокольники». Акты готовности указанных домов имеются в учреждении.</w:t>
      </w:r>
    </w:p>
    <w:p w:rsidR="00E9403D" w:rsidRPr="00056E72" w:rsidRDefault="00E9403D" w:rsidP="00E9403D">
      <w:pPr>
        <w:spacing w:after="0"/>
        <w:ind w:left="142" w:right="120" w:firstLine="32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9403D" w:rsidRPr="00056E72" w:rsidRDefault="00E9403D" w:rsidP="00E9403D">
      <w:pPr>
        <w:widowControl w:val="0"/>
        <w:suppressAutoHyphens/>
        <w:autoSpaceDN w:val="0"/>
        <w:spacing w:after="0"/>
        <w:ind w:left="142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056E7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Согласно актам готовности, во всех многоквартирных домах района Сокольники системы отопления приняты к эксплуатации в зимних условиях </w:t>
      </w:r>
      <w:r w:rsidRPr="00056E7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2021-2022</w:t>
      </w:r>
      <w:r w:rsidRPr="00056E7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гг. в установленные сроки.</w:t>
      </w:r>
    </w:p>
    <w:p w:rsidR="00E9403D" w:rsidRPr="00056E72" w:rsidRDefault="00E9403D" w:rsidP="00E9403D">
      <w:pPr>
        <w:spacing w:after="0"/>
        <w:ind w:left="142"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9403D" w:rsidRPr="00056E72" w:rsidRDefault="00A06C92" w:rsidP="00E9403D">
      <w:pPr>
        <w:spacing w:after="0"/>
        <w:ind w:left="142"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В целях обеспечения своевременной очистки кровель от снега и наледи в зимний период, с</w:t>
      </w:r>
      <w:r w:rsidR="00E9403D"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формированы и </w:t>
      </w:r>
      <w:r w:rsidR="00E9403D" w:rsidRPr="00056E72">
        <w:rPr>
          <w:rFonts w:ascii="Times New Roman" w:eastAsia="Times New Roman" w:hAnsi="Times New Roman" w:cs="Times New Roman"/>
          <w:sz w:val="28"/>
          <w:szCs w:val="28"/>
          <w:lang/>
        </w:rPr>
        <w:t>укомплектованы бригады по очистке кровель,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проведено их обучение</w:t>
      </w:r>
      <w:r w:rsidR="00E9403D"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</w:p>
    <w:p w:rsidR="00E9403D" w:rsidRPr="00056E72" w:rsidRDefault="00E9403D" w:rsidP="00E9403D">
      <w:pPr>
        <w:spacing w:after="0"/>
        <w:ind w:left="142"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Всего в ГБУ «Жилищник района Сокольники» укомплектовано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  <w:lang/>
        </w:rPr>
        <w:t>22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 бригад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ы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, состоящие из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  <w:lang/>
        </w:rPr>
        <w:t>88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 человек для обслуживания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  <w:lang/>
        </w:rPr>
        <w:t>76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 домов (из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них 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15 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кровель рулонных с металлическими свесами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,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  <w:lang/>
        </w:rPr>
        <w:t>61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 xml:space="preserve"> металлических</w:t>
      </w:r>
      <w:r w:rsidRPr="00056E72">
        <w:rPr>
          <w:rFonts w:ascii="Times New Roman" w:eastAsia="Times New Roman" w:hAnsi="Times New Roman" w:cs="Times New Roman"/>
          <w:sz w:val="28"/>
          <w:szCs w:val="28"/>
          <w:lang/>
        </w:rPr>
        <w:t>).</w:t>
      </w:r>
    </w:p>
    <w:p w:rsidR="00E9403D" w:rsidRPr="00056E72" w:rsidRDefault="00E9403D" w:rsidP="00E9403D">
      <w:pPr>
        <w:tabs>
          <w:tab w:val="left" w:pos="55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03D" w:rsidRPr="00056E72" w:rsidRDefault="00E9403D" w:rsidP="00A06C92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Содержание и ремонт общедомового оборудования для инвалидов и других лиц с ограничениями жизнедеятельности</w:t>
      </w:r>
    </w:p>
    <w:p w:rsidR="00E9403D" w:rsidRPr="00056E72" w:rsidRDefault="00E9403D" w:rsidP="00E940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03D" w:rsidRPr="00056E72" w:rsidRDefault="00E9403D" w:rsidP="00E940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многоквартирных домах, находящихся в управлении ГБУ «Жилищник района Сокольники» внутриквартирное оборудование для инвалидов отсутствует, однако имеются 3 подъемные платформы для инвалидов, расположенные </w:t>
      </w:r>
      <w:r w:rsidR="00B64375" w:rsidRPr="00056E72">
        <w:rPr>
          <w:rFonts w:ascii="Times New Roman" w:eastAsia="Times New Roman" w:hAnsi="Times New Roman" w:cs="Times New Roman"/>
          <w:sz w:val="28"/>
          <w:szCs w:val="28"/>
        </w:rPr>
        <w:br/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по адресам: </w:t>
      </w:r>
    </w:p>
    <w:p w:rsidR="00E9403D" w:rsidRPr="00056E72" w:rsidRDefault="00E9403D" w:rsidP="005E59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Сокольнический вал, д. 24, корп. 1, подъезд № 2, </w:t>
      </w:r>
    </w:p>
    <w:p w:rsidR="00E9403D" w:rsidRPr="00056E72" w:rsidRDefault="00E9403D" w:rsidP="005E59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3-я Рыбинская, д.21, корп. 3, подъезд № 3, </w:t>
      </w:r>
    </w:p>
    <w:p w:rsidR="00E9403D" w:rsidRPr="00056E72" w:rsidRDefault="00E9403D" w:rsidP="005E59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2-й Полевой пер., д. 2, подъезд № 1. </w:t>
      </w:r>
    </w:p>
    <w:p w:rsidR="00E9403D" w:rsidRPr="00056E72" w:rsidRDefault="00E9403D" w:rsidP="00E940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03D" w:rsidRPr="00056E72" w:rsidRDefault="00E9403D" w:rsidP="00E940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целях создания безбарьерной среды входные группы подъездов многоквартирных домов оборудованы пандусами. </w:t>
      </w:r>
    </w:p>
    <w:p w:rsidR="00E9403D" w:rsidRPr="00056E72" w:rsidRDefault="00E9403D" w:rsidP="00E940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По обращениям жителей в 2021 году установлены пандусы в количестве </w:t>
      </w:r>
      <w:r w:rsidR="00D15FBF" w:rsidRPr="00056E72">
        <w:rPr>
          <w:rFonts w:ascii="Times New Roman" w:eastAsia="Times New Roman" w:hAnsi="Times New Roman" w:cs="Times New Roman"/>
          <w:sz w:val="28"/>
          <w:szCs w:val="28"/>
        </w:rPr>
        <w:br/>
      </w:r>
      <w:r w:rsidRPr="00056E72">
        <w:rPr>
          <w:rFonts w:ascii="Times New Roman" w:eastAsia="Times New Roman" w:hAnsi="Times New Roman" w:cs="Times New Roman"/>
          <w:sz w:val="28"/>
          <w:szCs w:val="28"/>
        </w:rPr>
        <w:t>12 штук.</w:t>
      </w:r>
    </w:p>
    <w:p w:rsidR="008E0A09" w:rsidRPr="00056E72" w:rsidRDefault="008E0A09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Короленко ул. д.10- 1 шт</w:t>
      </w:r>
    </w:p>
    <w:p w:rsidR="008E0A09" w:rsidRPr="00056E72" w:rsidRDefault="008E0A09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Маленковская ул. д.13/12- 1 шт</w:t>
      </w:r>
    </w:p>
    <w:p w:rsidR="008E0A09" w:rsidRPr="00056E72" w:rsidRDefault="008E0A09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БМ1 - 1 шт</w:t>
      </w:r>
    </w:p>
    <w:p w:rsidR="008E0A09" w:rsidRPr="00056E72" w:rsidRDefault="008E0A09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3-я Сокольническая ул. д.1 - 1шт</w:t>
      </w:r>
    </w:p>
    <w:p w:rsidR="008E0A09" w:rsidRPr="00056E72" w:rsidRDefault="008E0A09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Сокольнический вал д. 38 - 1шт</w:t>
      </w:r>
    </w:p>
    <w:p w:rsidR="008E0A09" w:rsidRPr="00056E72" w:rsidRDefault="008E0A09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Охотничья ул. д.3 - 1шт</w:t>
      </w:r>
    </w:p>
    <w:p w:rsidR="008E0A09" w:rsidRPr="00056E72" w:rsidRDefault="008E0A09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4-я Сокольническая 3 -1шт</w:t>
      </w:r>
    </w:p>
    <w:p w:rsidR="008E0A09" w:rsidRPr="00056E72" w:rsidRDefault="008E0A09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Стромынка ул. д.23/16 - 2шт </w:t>
      </w:r>
    </w:p>
    <w:p w:rsidR="008E0A09" w:rsidRPr="00056E72" w:rsidRDefault="008E0A09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1 Боевская ул. д.1 к2 - 1 шт</w:t>
      </w:r>
    </w:p>
    <w:p w:rsidR="008E0A09" w:rsidRPr="00056E72" w:rsidRDefault="008E0A09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Сокольнический вал ул. д.50 к 2 - 2 шт</w:t>
      </w:r>
    </w:p>
    <w:p w:rsidR="00F2243F" w:rsidRPr="00056E72" w:rsidRDefault="00F2243F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243F" w:rsidRPr="00056E72" w:rsidRDefault="00F2243F" w:rsidP="008E0A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антитеррористической защищенности ежедневно проводится обход чердачных и подвальных помещений МКД на предмет отсутствия доступа, о чем делается пометка в журнале «Обхода МКД»</w:t>
      </w:r>
    </w:p>
    <w:p w:rsidR="00E9403D" w:rsidRPr="00056E72" w:rsidRDefault="00E9403D" w:rsidP="009B26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AD5" w:rsidRPr="00056E72" w:rsidRDefault="00D715AD" w:rsidP="004B7AD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E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B7AD5" w:rsidRPr="00056E72">
        <w:rPr>
          <w:rFonts w:ascii="Times New Roman" w:hAnsi="Times New Roman" w:cs="Times New Roman"/>
          <w:bCs/>
          <w:sz w:val="28"/>
          <w:szCs w:val="28"/>
        </w:rPr>
        <w:t>2</w:t>
      </w:r>
      <w:r w:rsidR="004B7AD5" w:rsidRPr="00056E72">
        <w:rPr>
          <w:rFonts w:ascii="Times New Roman" w:eastAsia="Arial Unicode MS" w:hAnsi="Times New Roman" w:cs="Times New Roman"/>
          <w:kern w:val="3"/>
          <w:sz w:val="28"/>
          <w:szCs w:val="28"/>
        </w:rPr>
        <w:t>.</w:t>
      </w:r>
      <w:r w:rsidR="004B7AD5" w:rsidRPr="00056E72">
        <w:rPr>
          <w:rFonts w:ascii="Times New Roman" w:hAnsi="Times New Roman" w:cs="Times New Roman"/>
          <w:b/>
          <w:sz w:val="28"/>
          <w:szCs w:val="28"/>
        </w:rPr>
        <w:t xml:space="preserve"> Реализация региональной программы капитального ремонта общего имущества в многоквартирных домах, расположенных на территории города Москвы.</w:t>
      </w:r>
    </w:p>
    <w:p w:rsidR="004B7AD5" w:rsidRPr="00056E72" w:rsidRDefault="004B7AD5" w:rsidP="004B7AD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D5" w:rsidRPr="00056E72" w:rsidRDefault="004B7AD5" w:rsidP="004B7AD5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 xml:space="preserve">На основании данных мониторинга Мосжилинспекции и межремонтных сроков инженерных систем и конструктивных элементов сформирована региональная программа по капитальному ремонту, согласно которой с 2021 по 2023 года  в районе Сокольники ВАО г.Москвы сформирована региональная программа в масштабе 45 домов, по 7 адресам МКД запланировано 100% замена лифтового оборудования. </w:t>
      </w:r>
    </w:p>
    <w:p w:rsidR="003053D1" w:rsidRPr="00056E72" w:rsidRDefault="003053D1" w:rsidP="003053D1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За 2021год ГБУ «Жилищник района Сокольники» выиграл торги на проведение капитального ремонта по 4 адресам. По измайловский б-р, д.37 и ул.Охотничья, д.10/12, к.1 контракты были расторгнуты до начала производства работ в связи с отказом жителей обеспечить доступ в квартиры и другие помещения.  По адресу ул. Колодезная, д.7, к.2, вид работ- ремонт мест общего пользования (подъезды) проведены работы и сданы установленным порядком. Стоимость контракта составила 3 159 120,71 руб. без НДС. По адресу ул.Охотничья, д.3 проведён комплексный капитальный ремонт, включивший в себя следующие виды работ- замена системы электроснабжения, стояков ГВС и ХВС, магистралей ХВС,ГВС, отопления и канализации (выпуски), ремонт подвала, фасада, кровли и подъездов. Стоимость всего контракта составила 26 239 288, 13 руб. вместе с НДС. Работы проводились в тесном контакте с уполномоченными представителями общественности. По результатам работ жалобы и претензии к организации, как генеральному подрядчику отсутствуют.</w:t>
      </w:r>
    </w:p>
    <w:p w:rsidR="003053D1" w:rsidRPr="00056E72" w:rsidRDefault="003053D1" w:rsidP="003053D1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53D1" w:rsidRPr="00056E72" w:rsidRDefault="003053D1" w:rsidP="004B7AD5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3D1" w:rsidRPr="00056E72" w:rsidRDefault="004B7AD5" w:rsidP="004B7AD5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>По итогам 2021г. завершен   капитальный ремонт общего имущества в МКД в 13 домах (Охотничья д.3, Колодезная, д.7, к.2, Охотничья, д.10/12, к.1- работы выполнялись силами ГБУ, виды работ: ремонт подъездов по обоим адресам, по Охотничьей, д.3- ремонт электроснабжения, кровли, фасада, системы ГВС (магистрали и стояки), системы ХВС (магистрали и стояки), подвала, канализации (выпуски), системы СО (магистрали), Охотничья, д.10/12, к.1 (не проведен, оформлено расторжение договора из-за ошибок ФКР). По другим адресам проводился ремонт силами сторонних организаций - Русаковская, д.18/20, Матросская Тишина, д.23/7, Б.Матросский пер., д.1, 2-я Сокольническая ул., д.4, 3-я Рыбинская, д.21, к.1,3, Б.Остроумовская, д.11, к.1, М.Остроумовская, д.1/3, Егерская, д.5, к.2, Маленковская, д.12)  лифтовое оборудование заменено по 1 адресу (Сокольнический Вал, 8). Установленным порядком объекты сданы в эксплуатацию.</w:t>
      </w:r>
    </w:p>
    <w:p w:rsidR="001F0B9C" w:rsidRPr="00056E72" w:rsidRDefault="004B7AD5" w:rsidP="004B7AD5">
      <w:pPr>
        <w:ind w:left="-567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E72">
        <w:rPr>
          <w:rFonts w:ascii="Times New Roman" w:hAnsi="Times New Roman" w:cs="Times New Roman"/>
          <w:sz w:val="28"/>
          <w:szCs w:val="28"/>
        </w:rPr>
        <w:t xml:space="preserve"> </w:t>
      </w:r>
      <w:r w:rsidR="003053D1" w:rsidRPr="00056E72">
        <w:rPr>
          <w:rFonts w:ascii="Times New Roman" w:hAnsi="Times New Roman" w:cs="Times New Roman"/>
          <w:sz w:val="28"/>
          <w:szCs w:val="28"/>
        </w:rPr>
        <w:t>Общая стоимость выигранных тендеров  на 2022г. ГБУ «Жилищник района Сокольники» составила 83 744 748,78 руб., которые включают в себя 7 адресов и 43 ремонтируемых систем. В разрезе адресов- Короленко, д.2, к.7 – 10 систем (электрика, магистрали ХВС, ГВС, отопление, канализация (выпуски), ремонт подвала, подъездов, фасада, кровли, мусоропровода). Олений Вал, д.24, к.1-8 систем (стояки ГВС,ХВС, магистрали ХВС, ГВС, отопление, ремонт крыши, подвала и замена окон в МОПах). Олений Вал, д.24, к.2- 8 систем (стояки ГВС,ХВС, магистрали ХВС, ГВС, отопление, ремонт крыши, подвала и замена окон в МОПах). Олений Вал, д.24, к.3- 7 систем (стояки ГВС,ХВС, магистрали ХВС, ГВС, отопление, канализации (выпуски), ремонт   подвала). Короленко, д.10- 3 системы (Магистраль ХВС, замена окон в МОПах и ремонт подвла). Короленко, д.1, к.10- 3 системы (электроснабжение, ремонт подвала, замена окон в МОПах). М.Остроумовская, д.1а- 4 системы (ремонт подвала, стояки и выпуски канализации, замена окон в МОПах).</w:t>
      </w:r>
    </w:p>
    <w:p w:rsidR="00B64375" w:rsidRPr="00056E72" w:rsidRDefault="00B64375" w:rsidP="009B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0BD" w:rsidRPr="00056E72" w:rsidRDefault="004B7AD5" w:rsidP="009B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94312" w:rsidRPr="00056E7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C70BD" w:rsidRPr="00056E72">
        <w:rPr>
          <w:rFonts w:ascii="Times New Roman" w:eastAsia="Times New Roman" w:hAnsi="Times New Roman" w:cs="Times New Roman"/>
          <w:b/>
          <w:sz w:val="28"/>
          <w:szCs w:val="28"/>
        </w:rPr>
        <w:t>О ходе выполнения благоустройства 20</w:t>
      </w:r>
      <w:r w:rsidR="006D7C63" w:rsidRPr="00056E7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5C70BD" w:rsidRPr="00056E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5C70BD" w:rsidRPr="00056E72" w:rsidRDefault="005C70BD" w:rsidP="009B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63" w:rsidRPr="00056E72" w:rsidRDefault="006D7C63" w:rsidP="005E59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количество дворовых территорий – 174;</w:t>
      </w:r>
    </w:p>
    <w:p w:rsidR="006D7C63" w:rsidRPr="00056E72" w:rsidRDefault="006D7C63" w:rsidP="005E59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количество детских площадок – 129;</w:t>
      </w:r>
    </w:p>
    <w:p w:rsidR="006D7C63" w:rsidRPr="00056E72" w:rsidRDefault="006D7C63" w:rsidP="005E59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количество спортивных площадок – 312;</w:t>
      </w:r>
    </w:p>
    <w:p w:rsidR="006D7C63" w:rsidRPr="00056E72" w:rsidRDefault="006D7C63" w:rsidP="005E59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каток с искусственным льдом – 1. Находится на территории парка Сокольники.</w:t>
      </w:r>
    </w:p>
    <w:p w:rsidR="006D7C63" w:rsidRPr="00056E72" w:rsidRDefault="006D7C63" w:rsidP="006D7C63">
      <w:pPr>
        <w:spacing w:after="0" w:line="240" w:lineRule="auto"/>
        <w:ind w:firstLine="709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</w:p>
    <w:p w:rsidR="006D7C63" w:rsidRPr="00056E72" w:rsidRDefault="006D7C63" w:rsidP="004B7AD5">
      <w:pPr>
        <w:pStyle w:val="a4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Black" w:hAnsi="Times New Roman" w:cs="Times New Roman"/>
          <w:b/>
          <w:sz w:val="28"/>
          <w:szCs w:val="28"/>
        </w:rPr>
      </w:pPr>
      <w:r w:rsidRPr="00056E72">
        <w:rPr>
          <w:rFonts w:ascii="Times New Roman" w:eastAsia="Arial Black" w:hAnsi="Times New Roman" w:cs="Times New Roman"/>
          <w:b/>
          <w:sz w:val="28"/>
          <w:szCs w:val="28"/>
        </w:rPr>
        <w:t>БЛАГОУСТРОЙСТВО ДВОРОВЫХ ТЕРРИТОРИЙ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В районе расположено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174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территорий, общей площадью</w:t>
      </w:r>
      <w:r w:rsidR="00B64375" w:rsidRPr="00056E72">
        <w:rPr>
          <w:rFonts w:ascii="Times New Roman" w:eastAsia="Times New Roman" w:hAnsi="Times New Roman" w:cs="Times New Roman"/>
          <w:sz w:val="28"/>
          <w:szCs w:val="28"/>
        </w:rPr>
        <w:br/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985 901,0 кв.м.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 2021 году на территории района Сокольники были реализованы программы комплексного благоустройства, такие как городская программа «Мой район», «Концепция по улучшению транспортной и пешеходной доступности строящихся станций Московского метрополитена - станция «Сокольники», а также проведение работ по благоустройству за счет распределения средств, направляемых на стимулирование управ районов города Москвы.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государственной </w:t>
      </w:r>
      <w:r w:rsidRPr="00056E72">
        <w:rPr>
          <w:rFonts w:ascii="Times New Roman" w:eastAsia="Times New Roman" w:hAnsi="Times New Roman" w:cs="Times New Roman"/>
          <w:sz w:val="28"/>
          <w:szCs w:val="28"/>
          <w:u w:val="single"/>
        </w:rPr>
        <w:t>городской программы «Мой район»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в 2021 году </w:t>
      </w:r>
      <w:r w:rsidR="00B64375" w:rsidRPr="00056E72">
        <w:rPr>
          <w:rFonts w:ascii="Times New Roman" w:eastAsia="Times New Roman" w:hAnsi="Times New Roman" w:cs="Times New Roman"/>
          <w:sz w:val="28"/>
          <w:szCs w:val="28"/>
        </w:rPr>
        <w:br/>
      </w:r>
      <w:r w:rsidRPr="00056E72">
        <w:rPr>
          <w:rFonts w:ascii="Times New Roman" w:eastAsia="Times New Roman" w:hAnsi="Times New Roman" w:cs="Times New Roman"/>
          <w:sz w:val="28"/>
          <w:szCs w:val="28"/>
        </w:rPr>
        <w:t>в районе Сокольники выполнены работы по благоустройству 23 дворовых территорий: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ул. Маленковская 10;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ул. Маленковская 12;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ул. Маленковская 16;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ул. Сокольнический Вал 38;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Маленковская 28; 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ул. Старослободская 23;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ул. Маленковская 7;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ул. Маленковская 9/11;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Песочный пер. 2;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ул. Сокольническая Слободка 10;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Маленковская 13/12;                                  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Сокольническая Слободка 14/18;                                                       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ул. Русаковская 29;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Сокольнический Вал 40;                                                    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Сокольнический Вал 46;                                                      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Сокольнический Вал 48;                                                   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Сокольнический Вал 50 к.2;                           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Сокольническая пл. 9;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Стромынка 1;                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Стромынка 5; 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Полевой 2-й пер. 2;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Полевой 2-й пер. 2 к.3; </w:t>
      </w:r>
    </w:p>
    <w:p w:rsidR="006D7C63" w:rsidRPr="00056E72" w:rsidRDefault="006D7C63" w:rsidP="005E59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Полевой 2-й пер. 4.</w:t>
      </w:r>
    </w:p>
    <w:p w:rsidR="006D7C63" w:rsidRPr="00056E72" w:rsidRDefault="006D7C63" w:rsidP="006D7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Выполнены следующие работы: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устройство резинового покрытия  - 2419,2 м.кв.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установка МАФ – 977 шт.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устройство плиточного покрытия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3641,7 кв.м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устройство АБП покрытия – 25275 кв.м.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установка бортового камня садового резинового на ДП-863,8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п.м.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установка бортового камня дорожного - 17667,5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п.м.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Pr="00056E72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Государственной программы города Москвы «Развитие транспортной системы»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в 2021 году Департаментом капитального ремонта города Москвы выполняются мероприятия по улучшению пешеходной и транспортной доступности территорий, прилегающих к станции БКЛ Московского метрополитена «Стромынка». Подрядная организация АО «ГК «ЕКС».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Полный перечень выполненных работ: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Раздел: Благоустройство и озеленение.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Устройство бетонного бортового камня – 3118,7 п.м;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Устройство гранитного бортового камня – 16690,6 п.м;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Устройство радиусного бортового камня – 509,5 п.м;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Устройство тротуара из клинкерного кирпича – 867,4 м2;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Устройство тротуаров из бетонной плитки –16681,7;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Устройство тротуаров из гранитной плитки – 13518,1 м2;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Устройство газона – 31534,7 м2;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Посадка деревьев – 85 шт.;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Устройство гранитного пандуса – 110 компл;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Установка малых архитектурных форм – 351 шт.;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Устройство резинового покрытия – 625,7 м2.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Раздел: Дождевая канализация.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Устройство ливневой канализации – 445,68 п.м;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Устройство смотровых колодцев - 36 шт;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Устройство дождеприемных решеток - 61 шт.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Раздел: Наружное освещение.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наружного освещения - 285 шт.;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Установка цоколя – 50 шт;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Установка светильников – 413 шт.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Раздел: Кабельная канализация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Прокладка труб кабельной канализации (в том числе методом ГНБ) – 39603,79 п.м.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Раздел: Автоматизированная система управления дорожным движением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Устройство светофорных объектов – 8 компл.;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Установка дорожных знаков – 760 шт.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государственной программы за счет </w:t>
      </w:r>
      <w:r w:rsidRPr="00056E72">
        <w:rPr>
          <w:rFonts w:ascii="Times New Roman" w:eastAsia="Times New Roman" w:hAnsi="Times New Roman" w:cs="Times New Roman"/>
          <w:sz w:val="28"/>
          <w:szCs w:val="28"/>
          <w:u w:val="single"/>
        </w:rPr>
        <w:t>средств стимулирования управ районов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в 2021 году в районе Сокольники выполнены работы по благоустройству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территорий: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Шумкина ул. 17/16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Шумкина ул., д.9 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Шумкина ул., д. 7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Матросская Тишина ул., д.19, корп.3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Матросская Тишина ул., д.19, корп.2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Колодезный пер., д.2, корп.1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Колодезная ул., д.7, корп.6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Колодезная ул., д.7, корп.4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Бабаевская ул. 1/8 стр.1, 1/8 стр.3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М. Остроумовская ул., д.1Г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Б. Матросский пер., д.1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Старослободская ул., д.14, д.16/17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2-ая Боевская ул., д.6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Стромынка ул., д.15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Колодезная ул., д.7, корп.3 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Короленко ул., д.9, корп.1 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Короленко ул., д.2, корп.1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Жебрунова ул., д. 4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Русаковская ул., д. 18/20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Стромынка ул., д. 21, корп. 1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Стромынка ул., д. 23/16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Жебрунова ул., д. 2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Стромынка ул., д. 13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Стромынка ул., д. 19, корп. 1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Сокольнический Вал ул., д. 1А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Лобачика ул., д. 23, корп. 1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3-я Рыбинская ул., д. 21, корп. 3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Короленко ул., д. 5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Матросская Тишина ул., д. 16, 16А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Короленко ул., д. 1, корп.10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Колодезная ул., д. 7, корп. 5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Б. Остроумовская ул., д. 10 к. 3</w:t>
      </w:r>
    </w:p>
    <w:p w:rsidR="006D7C63" w:rsidRPr="00056E72" w:rsidRDefault="006D7C63" w:rsidP="005E59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Короленко ул., д.9, корп.2</w:t>
      </w:r>
    </w:p>
    <w:p w:rsidR="00514298" w:rsidRPr="00056E72" w:rsidRDefault="00514298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выполнены работы по ремонту дорожно-тропиночной сети, ремонту асфальтобетонного покрытия, ремонту бортового дорожного и бортового садового камня, замене резинового покрытия на детских и спортивных площадках, замене малых архитектурных форм, ремонту газонов, посадке кустарников, ремонту ограждений.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ремонт асфальтобетонного покрытия – 22864 кв.м.;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ремонт/замена бортового камня (садового и дорожного) – 5724 п.м.;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ремонт и устройство резинового покрытия – 5188 кв.м.;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установка ограждений – 1680 п.м.;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ремонт газонов – 14273 кв.м.;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посадка кустарников – 1739 шт.;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устройство цветников – 212 кв.м.;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установка МАФ – 317 штук.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 настоящее время работы выполнены не в полном объеме по 12 адресам. Все работы перенесены на весенне-летний период 2022 года.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u w:val="single"/>
        </w:rPr>
        <w:t>МАФ закуплены, но не установлены, находятся на ответственном хранении поставщика по адресам: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1.Матросская Тишина ул., д. 16, 16А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  - игровой комплекс – 1 шт., установка ограждения – поставщик ИП Луконина.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Дополнительно устройство резинового покрытия – весенне-летний период 2022 год.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2.Колодезная ул., д. 7, корп. 5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 - многоуровневый цветник  - 2 шт. – поставщик ЮАМЕД.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3.Колодезная ул., д. 7, корп. 3- ограждение - ИП Луконина, вазоны - 2шт. - ЮАМЕД .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4.Колодезная ул., д. 7 к. 4 - игровой комплекс - 1шт. – ЮАМЕД.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5.Колодезный пер., д. 2 к. 1 - игровой комплекс - 1 шт. -  ЮАМЕД.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Работы перенесены на весенне-летний период в связи </w:t>
      </w:r>
      <w:r w:rsidRPr="00056E72">
        <w:rPr>
          <w:rFonts w:ascii="Times New Roman" w:eastAsia="Times New Roman" w:hAnsi="Times New Roman" w:cs="Times New Roman"/>
          <w:sz w:val="28"/>
          <w:szCs w:val="28"/>
          <w:u w:val="single"/>
        </w:rPr>
        <w:br/>
        <w:t>с неблагоприятными погодными условиями по адресам: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1.Стромынка ул., д. 21, корп.</w:t>
      </w:r>
      <w:r w:rsidR="00A01471" w:rsidRPr="00056E7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- замена перил.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2.Жебрунова ул., д. 2 - устройство ограждения кованного (ограждение хранится на базе).                                                  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3.Стромынка ул., д. 13 - ремонт подпорной стены и лестницы,                                         замена перил.                                         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4.Стромынка ул., д. 19, корп. 1 - устройство ограждения кованного.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5.Короленко ул., д. 2, корп. 1 - замена бортового.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6E72">
        <w:rPr>
          <w:rFonts w:ascii="Times New Roman" w:eastAsia="Times New Roman" w:hAnsi="Times New Roman" w:cs="Times New Roman"/>
          <w:sz w:val="28"/>
          <w:szCs w:val="28"/>
          <w:u w:val="single"/>
        </w:rPr>
        <w:t>Работы не выполнены в связи с разработкой документации: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1.Жебрунова ул., д. 4 - проектно-сметная документация на гидроизоляцию подземного гаража в стадии разработки ООО «Энтерпрайз». Дополнительно сообщаю, установка МАФ запланирована на весенне-летний период.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2.Русаковская ул., д. 18/20 - определена подрядная организация ООО «Ювилайт» на изготовление и монтаж 4-х статуй, поставка планируется в весенне-летний период. Устройство резинового покрытия будет выполнено в весенне-летний период 2022 года.  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056E72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 «Активный гражданин»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работы по следующим адресам:</w:t>
      </w:r>
    </w:p>
    <w:p w:rsidR="006D7C63" w:rsidRPr="00056E72" w:rsidRDefault="006D7C63" w:rsidP="005E59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ул. Короленко, д.2, корп.1: 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замена резинового покрытия детской площадки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 - 150 кв.м.;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замена бортового камня – 70 п.м.;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замена садового ограждения- 146 п.м.;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ремонт газона – 650 кв.м;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замена МАФ – 4 шт.;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замена диванов – 19 шт. (+урны, скамейки).</w:t>
      </w:r>
    </w:p>
    <w:p w:rsidR="006D7C63" w:rsidRPr="00056E72" w:rsidRDefault="006D7C63" w:rsidP="006D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5E59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ул. Русаковская, д.22: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установка бортового камня;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ремонт лестницы;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полный конструктив детской площадки;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установлено ограждение по периметру площадки;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 полном объеме установлены МАФы, навесное оборудование установим весной, после выполнения финишного цветного резинового покрытия;</w:t>
      </w:r>
    </w:p>
    <w:p w:rsidR="006D7C63" w:rsidRPr="00056E72" w:rsidRDefault="006D7C63" w:rsidP="005E59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выполнены подходы к детской площадке.</w:t>
      </w:r>
    </w:p>
    <w:p w:rsidR="006D7C63" w:rsidRPr="00056E72" w:rsidRDefault="006D7C63" w:rsidP="006D7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4B7AD5">
      <w:pPr>
        <w:pStyle w:val="a4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056E72">
        <w:rPr>
          <w:rFonts w:ascii="Times New Roman" w:eastAsia="Arial Black" w:hAnsi="Times New Roman" w:cs="Times New Roman"/>
          <w:b/>
          <w:sz w:val="28"/>
          <w:szCs w:val="28"/>
        </w:rPr>
        <w:t>БЛАГОУСТРОЙСТВО ОБЬЕКТОВ ОБРАЗОВАНИЯ</w:t>
      </w:r>
    </w:p>
    <w:p w:rsidR="006D7C63" w:rsidRPr="00056E72" w:rsidRDefault="006D7C63" w:rsidP="006D7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rFonts w:ascii="Arial Black" w:eastAsia="Arial Black" w:hAnsi="Arial Black" w:cs="Arial Black"/>
          <w:b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В 2021 году силами ГБУ «Жилищник района Сокольники» выполнено благоустройство двух образовательных учреждений: 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– дошкольное учреждение – ГБОУ Школа №1530 «Школа Ломоносова» детский сад по адресу: ул. Стромынка, д.5 на сумму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 xml:space="preserve">5 300 000,0 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– ГБОУ Школа №1530 «Школа Ломоносова» школа по адресу:                 </w:t>
      </w:r>
      <w:r w:rsidR="00B64375" w:rsidRPr="00056E72">
        <w:rPr>
          <w:rFonts w:ascii="Times New Roman" w:eastAsia="Times New Roman" w:hAnsi="Times New Roman" w:cs="Times New Roman"/>
          <w:sz w:val="28"/>
          <w:szCs w:val="28"/>
        </w:rPr>
        <w:br/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ул. Стромынка, д.17 на сумму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 xml:space="preserve">16 459 658,91 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4B7AD5" w:rsidP="006D7C63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  <w:r w:rsidRPr="00056E72">
        <w:rPr>
          <w:rFonts w:ascii="Times New Roman" w:eastAsia="Arial Black" w:hAnsi="Times New Roman" w:cs="Times New Roman"/>
          <w:b/>
          <w:sz w:val="28"/>
          <w:szCs w:val="28"/>
        </w:rPr>
        <w:t>3</w:t>
      </w:r>
      <w:r w:rsidR="006D7C63" w:rsidRPr="00056E72">
        <w:rPr>
          <w:rFonts w:ascii="Times New Roman" w:eastAsia="Arial Black" w:hAnsi="Times New Roman" w:cs="Times New Roman"/>
          <w:b/>
          <w:sz w:val="28"/>
          <w:szCs w:val="28"/>
        </w:rPr>
        <w:t>.3.</w:t>
      </w:r>
      <w:r w:rsidR="006D7C63" w:rsidRPr="00056E72">
        <w:rPr>
          <w:rFonts w:ascii="Times New Roman" w:eastAsia="Arial Black" w:hAnsi="Times New Roman" w:cs="Times New Roman"/>
          <w:b/>
          <w:sz w:val="28"/>
          <w:szCs w:val="28"/>
        </w:rPr>
        <w:tab/>
        <w:t>РЕМОНТ И СОДЕРЖАНИЕ ОБЪЕКТОВ ДОРОЖНОГО ХОЗЯЙСТВА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ГБУ «Жилищник района Сокольники» обслуживает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68 улиц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778 тыс. кв.м.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56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остановок общественного транспорта.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Механизированная уборка проводится с использованием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тракторов,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br/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самосвалов,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фронтальных погрузчиков,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роторов,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снегопогрузчиков. Ручная уборка осуществляется </w:t>
      </w:r>
      <w:r w:rsidRPr="00056E72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дорожными рабочими, работающими вахтовым методом.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 рамках содержания объектов улично-дорожной сети выполнены следующие виды работ:</w:t>
      </w:r>
    </w:p>
    <w:p w:rsidR="006D7C63" w:rsidRPr="00056E72" w:rsidRDefault="006D7C63" w:rsidP="005E593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уборка проезжей части механизированным способом – 326 778 кв.м.;</w:t>
      </w:r>
    </w:p>
    <w:p w:rsidR="006D7C63" w:rsidRPr="00056E72" w:rsidRDefault="006D7C63" w:rsidP="005E593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уборка парковочного пространства – 15 066 кв.м.;</w:t>
      </w:r>
    </w:p>
    <w:p w:rsidR="006D7C63" w:rsidRPr="00056E72" w:rsidRDefault="006D7C63" w:rsidP="005E593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уборка тротуаров – механизированная 124 526,9 кв. м.,</w:t>
      </w:r>
      <w:r w:rsidR="00B64375" w:rsidRPr="00056E72">
        <w:rPr>
          <w:rFonts w:ascii="Times New Roman" w:eastAsia="Times New Roman" w:hAnsi="Times New Roman" w:cs="Times New Roman"/>
          <w:sz w:val="28"/>
          <w:szCs w:val="28"/>
        </w:rPr>
        <w:br/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ручная 16 261 кв.м.;</w:t>
      </w:r>
    </w:p>
    <w:p w:rsidR="006D7C63" w:rsidRPr="00056E72" w:rsidRDefault="006D7C63" w:rsidP="005E593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уборка остановок – 2 951 кв.м.;</w:t>
      </w:r>
    </w:p>
    <w:p w:rsidR="006D7C63" w:rsidRPr="00056E72" w:rsidRDefault="006D7C63" w:rsidP="005E593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содержание пешеходных ограждений – 315 кв.м.;</w:t>
      </w:r>
    </w:p>
    <w:p w:rsidR="006D7C63" w:rsidRPr="00056E72" w:rsidRDefault="006D7C63" w:rsidP="005E593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содержание ИДН (искусственные дорожные неровности) – 11 ед.;</w:t>
      </w:r>
    </w:p>
    <w:p w:rsidR="00B64375" w:rsidRPr="00056E72" w:rsidRDefault="006D7C63" w:rsidP="00CE1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Calibri" w:eastAsia="Calibri" w:hAnsi="Calibri" w:cs="Calibri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вывезено снега с улично-дорожной сети – 52 000,00 куб.м.</w:t>
      </w:r>
    </w:p>
    <w:p w:rsidR="00CE1558" w:rsidRPr="00056E72" w:rsidRDefault="00CE1558" w:rsidP="00CE1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D7C63" w:rsidRPr="00056E72" w:rsidRDefault="004B7AD5" w:rsidP="006D7C63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  <w:r w:rsidRPr="00056E72">
        <w:rPr>
          <w:rFonts w:ascii="Times New Roman" w:eastAsia="Arial Black" w:hAnsi="Times New Roman" w:cs="Times New Roman"/>
          <w:b/>
          <w:sz w:val="28"/>
          <w:szCs w:val="28"/>
        </w:rPr>
        <w:t>3</w:t>
      </w:r>
      <w:r w:rsidR="006D7C63" w:rsidRPr="00056E72">
        <w:rPr>
          <w:rFonts w:ascii="Times New Roman" w:eastAsia="Arial Black" w:hAnsi="Times New Roman" w:cs="Times New Roman"/>
          <w:b/>
          <w:sz w:val="28"/>
          <w:szCs w:val="28"/>
        </w:rPr>
        <w:t>.4.</w:t>
      </w:r>
      <w:r w:rsidR="006D7C63" w:rsidRPr="00056E72">
        <w:rPr>
          <w:rFonts w:ascii="Times New Roman" w:eastAsia="Arial Black" w:hAnsi="Times New Roman" w:cs="Times New Roman"/>
          <w:b/>
          <w:sz w:val="28"/>
          <w:szCs w:val="28"/>
        </w:rPr>
        <w:tab/>
        <w:t>РЕМОНТ АСФАЛЬТОБЕТОННОГО ПОКРЫТИЯ БОЛЬШИМИ КАРТАМИ</w:t>
      </w:r>
    </w:p>
    <w:p w:rsidR="006D7C63" w:rsidRPr="00056E72" w:rsidRDefault="006D7C63" w:rsidP="006D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ГБУ «Жилищник района Сокольники» в 2021 году выполнен ремонт асфальтового покрытия большими картами на 8 дворовых территориях общим объемом </w:t>
      </w:r>
      <w:r w:rsidRPr="00056E72">
        <w:rPr>
          <w:rFonts w:ascii="Times New Roman" w:eastAsia="Times New Roman" w:hAnsi="Times New Roman" w:cs="Times New Roman"/>
          <w:sz w:val="28"/>
          <w:szCs w:val="28"/>
          <w:u w:val="single"/>
        </w:rPr>
        <w:t>16 264,4 м</w:t>
      </w:r>
      <w:r w:rsidRPr="00056E7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6D7C63" w:rsidRPr="00056E72" w:rsidRDefault="006D7C63" w:rsidP="005E59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Стромынка ул., д.23/16 – 994,0 кв.м;</w:t>
      </w:r>
    </w:p>
    <w:p w:rsidR="006D7C63" w:rsidRPr="00056E72" w:rsidRDefault="006D7C63" w:rsidP="005E59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Стромынка ул., д.21 к.1 – 1 826,8 кв.м;</w:t>
      </w:r>
    </w:p>
    <w:p w:rsidR="006D7C63" w:rsidRPr="00056E72" w:rsidRDefault="006D7C63" w:rsidP="005E59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1-я Боевская ул., д.2/12 – 1 841,0 кв.м;</w:t>
      </w:r>
    </w:p>
    <w:p w:rsidR="006D7C63" w:rsidRPr="00056E72" w:rsidRDefault="006D7C63" w:rsidP="005E59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Шумкина ул., д.11 – 635,0 кв.м;</w:t>
      </w:r>
    </w:p>
    <w:p w:rsidR="006D7C63" w:rsidRPr="00056E72" w:rsidRDefault="006D7C63" w:rsidP="005E59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Остроумовская Б. ул., д.21 – 2 707,7 кв.м;</w:t>
      </w:r>
    </w:p>
    <w:p w:rsidR="006D7C63" w:rsidRPr="00056E72" w:rsidRDefault="006D7C63" w:rsidP="005E59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Шумкина ул., д.1/26 – 1 638,0 кв.м;</w:t>
      </w:r>
    </w:p>
    <w:p w:rsidR="006D7C63" w:rsidRPr="00056E72" w:rsidRDefault="006D7C63" w:rsidP="005E59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Шумкина ул., д.3 к.2 – 1 826,8 кв.м;</w:t>
      </w:r>
    </w:p>
    <w:p w:rsidR="006D7C63" w:rsidRPr="00056E72" w:rsidRDefault="006D7C63" w:rsidP="005E59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Стромынка ул., д.19 к.1 – 4 795,0 кв.м.</w:t>
      </w:r>
    </w:p>
    <w:p w:rsidR="006D7C63" w:rsidRPr="00056E72" w:rsidRDefault="006D7C63" w:rsidP="006D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514298" w:rsidP="006D7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ГБУ «Автомобильные дороги</w:t>
      </w:r>
      <w:r w:rsidR="006D7C63" w:rsidRPr="00056E72">
        <w:rPr>
          <w:rFonts w:ascii="Times New Roman" w:eastAsia="Times New Roman" w:hAnsi="Times New Roman" w:cs="Times New Roman"/>
          <w:sz w:val="28"/>
          <w:szCs w:val="28"/>
        </w:rPr>
        <w:t>» в 2021 году выполнен ремонт асфальтового покрытия по следующим адресам: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1-й Полевой пер.;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2-я Рыбинская ул.;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Сокольнический пер.;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4-й Полевой пер.;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Песочный пер.;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Сокольническая Слободка ул.;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Егерская ул.;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4-й Лучевой просек;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М. Остроумовская ул.;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Ляминский проезд;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Охотничья ул.;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1-я Рыбинская (от Третьего Транспортного кольца до Сокольнический Вал)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Русаковская набережная;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Старослободская ул.;</w:t>
      </w:r>
    </w:p>
    <w:p w:rsidR="006D7C63" w:rsidRPr="00056E72" w:rsidRDefault="006D7C63" w:rsidP="005E59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 Шумкина ул.</w:t>
      </w:r>
    </w:p>
    <w:p w:rsidR="006D7C63" w:rsidRPr="00056E72" w:rsidRDefault="006D7C63" w:rsidP="006D7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D5" w:rsidRPr="00056E72" w:rsidRDefault="004B7AD5" w:rsidP="006D7C63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</w:p>
    <w:p w:rsidR="004B7AD5" w:rsidRPr="00056E72" w:rsidRDefault="004B7AD5" w:rsidP="006D7C63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</w:p>
    <w:p w:rsidR="004B7AD5" w:rsidRPr="00056E72" w:rsidRDefault="004B7AD5" w:rsidP="006D7C63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</w:p>
    <w:p w:rsidR="006D7C63" w:rsidRPr="00056E72" w:rsidRDefault="004B7AD5" w:rsidP="006D7C63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  <w:r w:rsidRPr="00056E72">
        <w:rPr>
          <w:rFonts w:ascii="Times New Roman" w:eastAsia="Arial Black" w:hAnsi="Times New Roman" w:cs="Times New Roman"/>
          <w:b/>
          <w:sz w:val="28"/>
          <w:szCs w:val="28"/>
        </w:rPr>
        <w:t>3</w:t>
      </w:r>
      <w:r w:rsidR="006D7C63" w:rsidRPr="00056E72">
        <w:rPr>
          <w:rFonts w:ascii="Times New Roman" w:eastAsia="Arial Black" w:hAnsi="Times New Roman" w:cs="Times New Roman"/>
          <w:b/>
          <w:sz w:val="28"/>
          <w:szCs w:val="28"/>
        </w:rPr>
        <w:t>.5.</w:t>
      </w:r>
      <w:r w:rsidR="006D7C63" w:rsidRPr="00056E72">
        <w:rPr>
          <w:rFonts w:ascii="Times New Roman" w:eastAsia="Arial Black" w:hAnsi="Times New Roman" w:cs="Times New Roman"/>
          <w:b/>
          <w:sz w:val="28"/>
          <w:szCs w:val="28"/>
        </w:rPr>
        <w:tab/>
        <w:t>ПОНИЖЕНИЕ ГАЗОНОВ</w:t>
      </w:r>
    </w:p>
    <w:p w:rsidR="006D7C63" w:rsidRPr="00056E72" w:rsidRDefault="006D7C63" w:rsidP="006D7C63">
      <w:pPr>
        <w:spacing w:after="0" w:line="240" w:lineRule="auto"/>
        <w:jc w:val="center"/>
        <w:rPr>
          <w:rFonts w:ascii="Arial Black" w:eastAsia="Arial Black" w:hAnsi="Arial Black" w:cs="Arial Black"/>
          <w:b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ГБУ «Жилищник района Сокольники» в 2021 году выполнены работы по понижению газонов по 3 адресам общим объемом </w:t>
      </w:r>
      <w:r w:rsidRPr="00056E72">
        <w:rPr>
          <w:rFonts w:ascii="Times New Roman" w:eastAsia="Times New Roman" w:hAnsi="Times New Roman" w:cs="Times New Roman"/>
          <w:sz w:val="28"/>
          <w:szCs w:val="28"/>
          <w:u w:val="single"/>
        </w:rPr>
        <w:t>3 635,7 м</w:t>
      </w:r>
      <w:r w:rsidRPr="00056E7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7C63" w:rsidRPr="00056E72" w:rsidRDefault="006D7C63" w:rsidP="005E593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Песочный пер.;</w:t>
      </w:r>
    </w:p>
    <w:p w:rsidR="006D7C63" w:rsidRPr="00056E72" w:rsidRDefault="006D7C63" w:rsidP="005E593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2-я Рыбинская ул.;</w:t>
      </w:r>
    </w:p>
    <w:p w:rsidR="006D7C63" w:rsidRPr="00056E72" w:rsidRDefault="006D7C63" w:rsidP="005E593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ул. Олений Вал.</w:t>
      </w:r>
    </w:p>
    <w:p w:rsidR="006D7C63" w:rsidRPr="00056E72" w:rsidRDefault="006D7C63" w:rsidP="006D7C63">
      <w:pPr>
        <w:spacing w:after="0" w:line="240" w:lineRule="auto"/>
        <w:rPr>
          <w:rFonts w:ascii="Arial Black" w:eastAsia="Arial Black" w:hAnsi="Arial Black" w:cs="Arial Black"/>
          <w:b/>
          <w:sz w:val="28"/>
          <w:szCs w:val="28"/>
        </w:rPr>
      </w:pPr>
    </w:p>
    <w:p w:rsidR="00CE1558" w:rsidRPr="00056E72" w:rsidRDefault="00CE1558" w:rsidP="006D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C63" w:rsidRPr="00056E72" w:rsidRDefault="004B7AD5" w:rsidP="006D7C63">
      <w:pPr>
        <w:spacing w:after="0" w:line="240" w:lineRule="auto"/>
        <w:ind w:left="993" w:hanging="993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  <w:r w:rsidRPr="00056E72">
        <w:rPr>
          <w:rFonts w:ascii="Times New Roman" w:eastAsia="Arial Black" w:hAnsi="Times New Roman" w:cs="Times New Roman"/>
          <w:b/>
          <w:sz w:val="28"/>
          <w:szCs w:val="28"/>
        </w:rPr>
        <w:t>3</w:t>
      </w:r>
      <w:r w:rsidR="00CE1558" w:rsidRPr="00056E72">
        <w:rPr>
          <w:rFonts w:ascii="Times New Roman" w:eastAsia="Arial Black" w:hAnsi="Times New Roman" w:cs="Times New Roman"/>
          <w:b/>
          <w:sz w:val="28"/>
          <w:szCs w:val="28"/>
        </w:rPr>
        <w:t>.6</w:t>
      </w:r>
      <w:r w:rsidR="006D7C63" w:rsidRPr="00056E72">
        <w:rPr>
          <w:rFonts w:ascii="Times New Roman" w:eastAsia="Arial Black" w:hAnsi="Times New Roman" w:cs="Times New Roman"/>
          <w:b/>
          <w:sz w:val="28"/>
          <w:szCs w:val="28"/>
        </w:rPr>
        <w:t>.</w:t>
      </w:r>
      <w:r w:rsidR="006D7C63" w:rsidRPr="00056E72">
        <w:rPr>
          <w:rFonts w:ascii="Times New Roman" w:eastAsia="Arial Black" w:hAnsi="Times New Roman" w:cs="Times New Roman"/>
          <w:b/>
          <w:sz w:val="28"/>
          <w:szCs w:val="28"/>
        </w:rPr>
        <w:tab/>
        <w:t>УСТАНОВКА ОПОР НАРУЖНОГО ОСВЕЩЕНИЯ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4B7" w:rsidRPr="00056E72" w:rsidRDefault="004C64B7" w:rsidP="004C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Финансирование работ по устройству наружного освещения дворовых территорий осуществляется за счет бюджетных ассигнований, предусмотренных законом города Москвы о бюджете города Москвы на очередной финансовый год и плановый период выделяемых Департаменту жилищно-коммунального хозяйства города Москвы.</w:t>
      </w:r>
    </w:p>
    <w:p w:rsidR="004C64B7" w:rsidRPr="00056E72" w:rsidRDefault="004C64B7" w:rsidP="004C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 2021 году установлено 129 опор освещения по следующим 18 адресам: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Большая Тихоновская, д.18, стр.1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(23 опоры);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ул. Охотничья, д.10/12 к.5 (1 опора во дворе со стороны проезжей части);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ул. Русаковская, д.18/20 (7 опор на детской площадке и 7 опор во дворе);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на пересечении ул. 1-я Боевская и ул. Матросская Тишина (6 опор в области пешеходной зоны: тропиночная сеть от Матросской Тишины 19к2, до 19к3);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2-я Сокольническая, д.1 (2 опоры на детской площадке);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3-я Сокольническая, д.1 (4 опоры на парковке за домом);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Боевская ул., Б. Матросский пер., д. 1, Матросская Тишина ул. (10 опор между домами);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Русаковская ул., д. 28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(2 опоры во дворе);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Олений вал, д.22 к.2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(2 опоры на парковке);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Олений вал, д.24 к.1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(11 опор во дворе);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Жебрунова ул. д. 5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(4 опоры на детской площадке);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Короленко ул. д.7 к1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(2 опоры на детской площадке);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Малая Остроумовская 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(4 опоры);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Колодезная ул. 7 к 6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(2 опоры);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4-я Сокольническая ул. д.2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детская площадка (5 опор на детской площадке);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Сокольнический Вал, д.6, к.1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 (3 опоры в районе дорожно-тропиночной сети);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Шумкина ул. д 3к1 (2 опоры на детской площадке);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C64B7" w:rsidRPr="00056E72" w:rsidRDefault="004C64B7" w:rsidP="004C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>Большая Тихоновская, д. 18, стр.2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ab/>
        <w:t xml:space="preserve"> (32 опоры на детской площадке).</w:t>
      </w:r>
    </w:p>
    <w:p w:rsidR="004C64B7" w:rsidRPr="00056E72" w:rsidRDefault="004C64B7" w:rsidP="004C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4B7" w:rsidRPr="00056E72" w:rsidRDefault="004C64B7" w:rsidP="004C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Также опоры освещения установлены в рамках реализации городских программ.  В рамках государственной программы города Москвы «Развитие транспортной системы» по улучшению пешеходной и транспортной доступности территорий, прилегающих к станции БКЛ Московского метрополитена «Стромынка». организация АО «ГК «ЕКС» установлено 118 опор освещения.</w:t>
      </w:r>
    </w:p>
    <w:p w:rsidR="006D7C63" w:rsidRPr="00056E72" w:rsidRDefault="004C64B7" w:rsidP="004C64B7">
      <w:pPr>
        <w:spacing w:after="0" w:line="240" w:lineRule="auto"/>
        <w:jc w:val="both"/>
        <w:rPr>
          <w:rFonts w:ascii="Arial Black" w:eastAsia="Arial Black" w:hAnsi="Arial Black" w:cs="Arial Black"/>
          <w:b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городской программы «Мой район» установлено 160 опор освещения.</w:t>
      </w:r>
    </w:p>
    <w:p w:rsidR="002B4F6B" w:rsidRPr="00056E72" w:rsidRDefault="002B4F6B" w:rsidP="002B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312" w:rsidRPr="00056E72" w:rsidRDefault="00AD6312" w:rsidP="004B7AD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E72">
        <w:rPr>
          <w:rFonts w:ascii="Times New Roman" w:hAnsi="Times New Roman" w:cs="Times New Roman"/>
          <w:b/>
          <w:sz w:val="28"/>
          <w:szCs w:val="28"/>
        </w:rPr>
        <w:t>Исковая и претензионная работа</w:t>
      </w:r>
    </w:p>
    <w:p w:rsidR="001F0B9C" w:rsidRPr="00056E72" w:rsidRDefault="001F0B9C" w:rsidP="009B2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</w:t>
      </w:r>
      <w:r w:rsidR="00A01471"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2021 года</w:t>
      </w:r>
      <w:r w:rsidRPr="00056E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ГБУ «Жилищник района Сокольники»</w:t>
      </w:r>
      <w:r w:rsidRPr="00056E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заключено 314 действующих договоров с юридическими лицами.  Дебиторская задолженность организаций за предыдущие периоды, включая начисления ноября 2021, составляет  9 468 113,0 руб.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ГБУ «Жилищник района Сокольники» активно ведется работа по снижению задолженности юридических лиц за предоставленные для нежилых помещений коммунальные и эксплуатационные услуги.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На постоянной основе проводятся мероприятия, направленные на предотвращение роста дебиторской задолженности, осуществляется информирование организаций о наличии и сумме долга:</w:t>
      </w:r>
    </w:p>
    <w:p w:rsidR="006D7C63" w:rsidRPr="00056E72" w:rsidRDefault="006D7C63" w:rsidP="006D7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-  посредством телефонной связи;</w:t>
      </w:r>
    </w:p>
    <w:p w:rsidR="006D7C63" w:rsidRPr="00056E72" w:rsidRDefault="006D7C63" w:rsidP="006D7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-  путем обхода должников с вручением уведомлений нарочно;</w:t>
      </w:r>
    </w:p>
    <w:p w:rsidR="006D7C63" w:rsidRPr="00056E72" w:rsidRDefault="006D7C63" w:rsidP="006D7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-  посредством отправки уведомлений по электронной почте.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ГБУ «Жилищник района Сокольники» со своей стороны предлагает организациям, находящимся в затруднительной финансовой ситуации, заключить Соглашения о реструктуризации задолженности.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В 2021 году по Соглашениям о реструктуризации произведена оплата задолженности  на общую сумму 1 333 514,0 руб. Полностью выполнили свои обязательства 5 организаций.  Оплата остатка задолженности  в размере 443 866,0 руб.  гарантирована в согласованные в Соглашениях сроки.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ГБУ «Жилищник района Сокольники» проводит мероприятия</w:t>
      </w:r>
      <w:r w:rsidRPr="00056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направленные на предупреждение перехода задолженности из категории возможной к получению (взысканию) в категорию безнадежной:</w:t>
      </w:r>
    </w:p>
    <w:p w:rsidR="006D7C63" w:rsidRPr="00056E72" w:rsidRDefault="006D7C63" w:rsidP="006D7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в досудебном порядке направлена 21 претензия о наличии задолженности за коммунальные и прочие услуги  на сумму 1 004 785,0 руб., из них оплачено 740 545,0 руб; </w:t>
      </w:r>
    </w:p>
    <w:p w:rsidR="006D7C63" w:rsidRPr="00056E72" w:rsidRDefault="006D7C63" w:rsidP="006D7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производстве Арбитражного суда  находятся иски к 10 организациям на общую сумму 2 554 078,0 руб.; </w:t>
      </w:r>
    </w:p>
    <w:p w:rsidR="006D7C63" w:rsidRPr="00056E72" w:rsidRDefault="006D7C63" w:rsidP="006D7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направлено на принудительное взыскание задолженности через службу судебных приставов 13 исполнительных листов на сумму 3 114 823,0 руб.; </w:t>
      </w:r>
    </w:p>
    <w:p w:rsidR="006D7C63" w:rsidRPr="00056E72" w:rsidRDefault="006D7C63" w:rsidP="006D7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- исполнены 3 судебных решения на общую сумму 286 396,0 руб.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2021  дебиторская задолженность сократилась  на  27,2%.</w:t>
      </w:r>
    </w:p>
    <w:p w:rsidR="006D7C63" w:rsidRPr="00056E72" w:rsidRDefault="006D7C63" w:rsidP="006D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Принятые меры, направленные на взыскание задолженности, дают основания рассчитывать на существенное снижение дебиторской задолженности в 2022 году.</w:t>
      </w:r>
    </w:p>
    <w:p w:rsidR="006D7C63" w:rsidRPr="00056E72" w:rsidRDefault="006D7C63" w:rsidP="006D7C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E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</w:p>
    <w:p w:rsidR="00D15FBF" w:rsidRPr="00056E72" w:rsidRDefault="00D15FBF" w:rsidP="004B7AD5">
      <w:pPr>
        <w:pStyle w:val="a4"/>
        <w:widowControl w:val="0"/>
        <w:numPr>
          <w:ilvl w:val="0"/>
          <w:numId w:val="25"/>
        </w:numPr>
        <w:spacing w:after="0" w:line="240" w:lineRule="auto"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en-US"/>
        </w:rPr>
      </w:pPr>
      <w:r w:rsidRPr="00056E7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en-US"/>
        </w:rPr>
        <w:t>Расчеты за услуги ЖКХ с физическими лицами</w:t>
      </w:r>
    </w:p>
    <w:p w:rsidR="00D15FBF" w:rsidRPr="00056E72" w:rsidRDefault="00D15FBF" w:rsidP="00D15FBF">
      <w:pPr>
        <w:widowControl w:val="0"/>
        <w:tabs>
          <w:tab w:val="left" w:pos="284"/>
        </w:tabs>
        <w:spacing w:after="0" w:line="240" w:lineRule="auto"/>
        <w:ind w:right="12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en-US"/>
        </w:rPr>
      </w:pP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начало 2021 года задолженность за жилищно-коммунальные услуги составляла </w:t>
      </w:r>
      <w:r w:rsidR="00A01471" w:rsidRPr="00056E72">
        <w:rPr>
          <w:rFonts w:ascii="Times New Roman" w:eastAsia="Times New Roman" w:hAnsi="Times New Roman" w:cs="Times New Roman"/>
          <w:sz w:val="28"/>
          <w:szCs w:val="28"/>
        </w:rPr>
        <w:t xml:space="preserve">52 334 747  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>руб, в декабрь 2021 года сумма задолженности за жилищно-коммунальные услуги составляет 38 001 662,76 руб. по 598 ФЛС.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проведенной претензионно-исковой работы прослеживается снижение долгов за жилищно-коммунальные услуги со сроком от 3 –х и выше месяцев. Так по состоянию на начало 2021 года составляла 52 334 747  руб., по состоянию на конец 2021 года задолженность составляет 38 001 662,76 руб.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По структуре задолженности по сумме свыше 100 000 руб. по состоянию на начало 2021года составляла 25 937 658,9 руб., на конец 2021 года составляет 19 885 634 руб.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связи с нестабильным финансовым положением населения в последнее </w:t>
      </w:r>
      <w:r w:rsidR="00A01471" w:rsidRPr="00056E72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Pr="00056E72">
        <w:rPr>
          <w:rFonts w:ascii="Times New Roman" w:eastAsia="Times New Roman" w:hAnsi="Times New Roman" w:cs="Times New Roman"/>
          <w:sz w:val="28"/>
          <w:szCs w:val="28"/>
        </w:rPr>
        <w:t xml:space="preserve">наблюдается прирост задолженности с свыше 2-х месяцев с суммой до 49 999 руб. 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По состоянию на 30.12.2021 года задолженность населения за жилищно-коммунальные услуги составляет: 598 л/с на сумму38 001 662,76 руб.В настоящее время находится в суде:421 л/с на сумму 21 097 822 руб.Заключено соглашений о рассрочке 93  на сумму 10 112 428,46 руб.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ГБУ «Жилищник района Сокольники» активно ведется работа по взысканию задолженности с ФССП: на конец 2021 года 84 л/с на  6 791 413,20 руб.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Ограничен выезд за границу 84 должникам, наложен запрет на регистрационные действия на 48 должников.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ГБУ «Жилищник района Сокольники» со своей стороны всегда готов оказать помощь жителям района Сокольники, находящимся в затруднительном финансовой ситуации, и предлагает заключить соглашения о рассрочке по оплате жилищно-коммунальных услуг.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Вместе с тем, ГБУ «Жилищник района Сокольники» предлагает заключить договор отсрочки от оплаты жилищно-коммунальных услуг сроком до 3 месяцев.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 настоящее время активно ведется работа об информировании населения об имеющейся задолженности за жилищно-коммунальные услуги: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- посредствам отправки уведомлений;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- размещении на информационных стендах подъездов МКД;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- автоматического информирования посредствам телефонной связи;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- обходов   должников с вручением уведомлений нарочно.</w:t>
      </w:r>
    </w:p>
    <w:p w:rsidR="00D15FBF" w:rsidRPr="00056E72" w:rsidRDefault="00D15FBF" w:rsidP="00D15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E72">
        <w:rPr>
          <w:rFonts w:ascii="Times New Roman" w:eastAsia="Times New Roman" w:hAnsi="Times New Roman" w:cs="Times New Roman"/>
          <w:sz w:val="28"/>
          <w:szCs w:val="28"/>
        </w:rPr>
        <w:t>В рамках проводимой претанзионно-исковой работы ГБУ «Жилищник района Сокольники» эффективное снижение задолженности за жилищно-коммунальные услуги, а также возможности информационной работы по недопущению возникновения и снижению имеющейся задолженности в 2021 году.</w:t>
      </w:r>
    </w:p>
    <w:p w:rsidR="002B4F6B" w:rsidRPr="00056E72" w:rsidRDefault="002B4F6B" w:rsidP="009B2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C92" w:rsidRPr="00056E72" w:rsidRDefault="00A06C92" w:rsidP="008E18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6C92" w:rsidRPr="00056E72" w:rsidRDefault="00A06C92" w:rsidP="00A06C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C92" w:rsidRPr="00056E72" w:rsidRDefault="00A06C92" w:rsidP="004B7AD5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E72">
        <w:rPr>
          <w:rFonts w:ascii="Times New Roman" w:hAnsi="Times New Roman" w:cs="Times New Roman"/>
          <w:b/>
          <w:bCs/>
          <w:sz w:val="28"/>
          <w:szCs w:val="28"/>
        </w:rPr>
        <w:t>Работа с обращениями граждан</w:t>
      </w:r>
    </w:p>
    <w:p w:rsidR="00A06C92" w:rsidRPr="00056E72" w:rsidRDefault="00A06C92" w:rsidP="00A06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92" w:rsidRPr="00056E72" w:rsidRDefault="00A06C92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 xml:space="preserve">В рамках своей деятельности ГБУ «Жилищник» старается своевременно и качественно отрабатывать жалобы, поступающие от жителей, основным источником которых является портал Мэра Москвы «Наш город». Работы выполняются </w:t>
      </w:r>
      <w:r w:rsidRPr="00056E72">
        <w:rPr>
          <w:rFonts w:ascii="Times New Roman" w:hAnsi="Times New Roman" w:cs="Times New Roman"/>
          <w:sz w:val="28"/>
          <w:szCs w:val="28"/>
        </w:rPr>
        <w:br/>
        <w:t>в круглосуточном режиме.</w:t>
      </w:r>
    </w:p>
    <w:p w:rsidR="00A06C92" w:rsidRPr="00056E72" w:rsidRDefault="00A06C92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>за 2021г поступило 5800 обращений</w:t>
      </w:r>
    </w:p>
    <w:p w:rsidR="00A06C92" w:rsidRPr="00056E72" w:rsidRDefault="00A06C92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>в 2020 г. поступило 3</w:t>
      </w:r>
      <w:r w:rsidR="00A01471" w:rsidRPr="00056E72">
        <w:rPr>
          <w:rFonts w:ascii="Times New Roman" w:hAnsi="Times New Roman" w:cs="Times New Roman"/>
          <w:sz w:val="28"/>
          <w:szCs w:val="28"/>
        </w:rPr>
        <w:t>00</w:t>
      </w:r>
      <w:r w:rsidRPr="00056E72">
        <w:rPr>
          <w:rFonts w:ascii="Times New Roman" w:hAnsi="Times New Roman" w:cs="Times New Roman"/>
          <w:sz w:val="28"/>
          <w:szCs w:val="28"/>
        </w:rPr>
        <w:t>4 обращения</w:t>
      </w:r>
    </w:p>
    <w:p w:rsidR="00A06C92" w:rsidRPr="00056E72" w:rsidRDefault="00A06C92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>в 2019 г. поступило</w:t>
      </w:r>
      <w:r w:rsidR="00A01471" w:rsidRPr="00056E72">
        <w:rPr>
          <w:rFonts w:ascii="Times New Roman" w:hAnsi="Times New Roman" w:cs="Times New Roman"/>
          <w:sz w:val="28"/>
          <w:szCs w:val="28"/>
        </w:rPr>
        <w:t xml:space="preserve"> 3612</w:t>
      </w:r>
      <w:r w:rsidRPr="00056E72">
        <w:rPr>
          <w:rFonts w:ascii="Times New Roman" w:hAnsi="Times New Roman" w:cs="Times New Roman"/>
          <w:sz w:val="28"/>
          <w:szCs w:val="28"/>
        </w:rPr>
        <w:t xml:space="preserve"> обращение</w:t>
      </w:r>
    </w:p>
    <w:p w:rsidR="00A06C92" w:rsidRPr="00056E72" w:rsidRDefault="00A06C92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>рост обращений произошел в связи с тем что  вкладка «дворы» и вкладка «МКД» находились в кабинете управы, в конце 2019 данные вкладки были перенесены в кабинет Жилищника.</w:t>
      </w:r>
    </w:p>
    <w:p w:rsidR="00043648" w:rsidRPr="00056E72" w:rsidRDefault="00043648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3D1" w:rsidRPr="00056E72" w:rsidRDefault="00F658E0" w:rsidP="00F65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>З</w:t>
      </w:r>
      <w:r w:rsidR="003053D1" w:rsidRPr="00056E72">
        <w:rPr>
          <w:rFonts w:ascii="Times New Roman" w:hAnsi="Times New Roman" w:cs="Times New Roman"/>
          <w:sz w:val="28"/>
          <w:szCs w:val="28"/>
        </w:rPr>
        <w:t xml:space="preserve">а 2021г. через систему электронного документооборота жителями было подано 2895 обращений. </w:t>
      </w:r>
    </w:p>
    <w:p w:rsidR="003053D1" w:rsidRPr="00056E72" w:rsidRDefault="003053D1" w:rsidP="00305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E72">
        <w:rPr>
          <w:rFonts w:ascii="Times New Roman" w:hAnsi="Times New Roman"/>
          <w:sz w:val="28"/>
          <w:szCs w:val="28"/>
        </w:rPr>
        <w:t xml:space="preserve">Все обращения были приняты во внимание, 96% обращений отработано, </w:t>
      </w:r>
      <w:r w:rsidRPr="00056E72">
        <w:rPr>
          <w:rFonts w:ascii="Times New Roman" w:hAnsi="Times New Roman"/>
          <w:sz w:val="28"/>
          <w:szCs w:val="28"/>
        </w:rPr>
        <w:br/>
        <w:t xml:space="preserve">4% обращений находятся в работе. </w:t>
      </w:r>
    </w:p>
    <w:p w:rsidR="003053D1" w:rsidRPr="00056E72" w:rsidRDefault="003053D1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3D1" w:rsidRPr="00056E72" w:rsidRDefault="003053D1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="00F658E0" w:rsidRPr="00056E72">
        <w:rPr>
          <w:rFonts w:ascii="Times New Roman" w:hAnsi="Times New Roman" w:cs="Times New Roman"/>
          <w:sz w:val="28"/>
          <w:szCs w:val="28"/>
        </w:rPr>
        <w:t xml:space="preserve">типичных </w:t>
      </w:r>
      <w:r w:rsidRPr="00056E72">
        <w:rPr>
          <w:rFonts w:ascii="Times New Roman" w:hAnsi="Times New Roman" w:cs="Times New Roman"/>
          <w:sz w:val="28"/>
          <w:szCs w:val="28"/>
        </w:rPr>
        <w:t>обращений выявлены наиболее актуальные проблемы</w:t>
      </w:r>
      <w:r w:rsidR="00ED351C" w:rsidRPr="00056E72">
        <w:rPr>
          <w:rFonts w:ascii="Times New Roman" w:hAnsi="Times New Roman" w:cs="Times New Roman"/>
          <w:sz w:val="28"/>
          <w:szCs w:val="28"/>
        </w:rPr>
        <w:t xml:space="preserve"> за 2021г.</w:t>
      </w:r>
      <w:r w:rsidRPr="00056E72">
        <w:rPr>
          <w:rFonts w:ascii="Times New Roman" w:hAnsi="Times New Roman" w:cs="Times New Roman"/>
          <w:sz w:val="28"/>
          <w:szCs w:val="28"/>
        </w:rPr>
        <w:t>:</w:t>
      </w:r>
    </w:p>
    <w:p w:rsidR="00F658E0" w:rsidRPr="00056E72" w:rsidRDefault="00F658E0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7953"/>
        <w:gridCol w:w="2694"/>
      </w:tblGrid>
      <w:tr w:rsidR="00056E72" w:rsidRPr="00056E72" w:rsidTr="003053D1">
        <w:trPr>
          <w:trHeight w:val="7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опасно выступающих элементов на проезжей части/тротуаре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Поврежденные дорожные ограждения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Поврежденный козырек подъезда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Ненадлежащее выполнение работ по капитальному ремонту в доме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лестницы во дворе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урн в положенных местах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опасно выступающих элементов во дворе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Неубранные сосульки, наледь и снег, свисающие с крыш и карнизов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Подтопление на проезжей части/тротуаре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Нечитаемые дорожные знаки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 в подъезде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Неисправность/повреждение дверей в местах общего пользования многоквартирного дома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бордюров во дворе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ограждений газонов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Несанкционированные объявления, надписи и рисунки на фасадах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бордюров на проезжей части/тротуаре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Некачественное содержание спортивной площадки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выполнены с ненадлежащим качеством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Поврежденные окна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мусорных контейнеров с нарушением норм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электропроводки/щитового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Просадка люка/Незакрытый люк во дворе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Поврежденные лестницы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Протечка в подъезде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Несвоевременное восстановление благоустройства территории после разрытий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Подтопление дворовой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Некачественное содержание мусоропровода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Некачественное содержание подвальных и чердачных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не выполнены или выполнены частично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Некачественное содержание малых архитектурных форм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дорожного покрытия во дворе (ямы, выбоины, провалы)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Просадка люка/Незакрытый люк на проезжей части/тротуаре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Некачественный текущий ремонт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Некачественное содержание детской площадки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Неубранная контейнерная площадка/переполнение контейнеров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Ненадлежащий уход за зелеными насаждениями на проезжей части/тротуаре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Неубранная проезжая часть/тротуар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Неисправность/повреждение входной двери/домофона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Некачественное содержание/неисправность лифта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элементов: продухи, отмостки, фундамент, пол, потолок, стены, водостоки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Снег и гололед на проезжей части/тротуаре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дорожного покрытия на проезжей части/тротуаре (ямы, выбоины, провалы)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Неубранный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056E72" w:rsidRPr="00056E72" w:rsidTr="003053D1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Ненадлежащий уход за зелеными насаждениями во дворе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Неисправность элементов освещения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Неубранная дворовая территория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056E72" w:rsidRPr="00056E72" w:rsidTr="003053D1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Снег и гололед во дворе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D1" w:rsidRPr="00056E72" w:rsidRDefault="003053D1" w:rsidP="0030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E72">
              <w:rPr>
                <w:rFonts w:ascii="Times New Roman" w:eastAsia="Times New Roman" w:hAnsi="Times New Roman" w:cs="Times New Roman"/>
                <w:sz w:val="28"/>
                <w:szCs w:val="28"/>
              </w:rPr>
              <w:t>668</w:t>
            </w:r>
          </w:p>
        </w:tc>
      </w:tr>
    </w:tbl>
    <w:p w:rsidR="003053D1" w:rsidRPr="00056E72" w:rsidRDefault="003053D1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C92" w:rsidRPr="00056E72" w:rsidRDefault="00A06C92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648" w:rsidRPr="00056E72" w:rsidRDefault="00043648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 xml:space="preserve">Контроль за устранением нарушений возложен на мастеров и начальников участков. На еженедельном совещании начальники участков докладывают об устранении и возникающих проблемах при устранении нарушений, заведены журналы ежедневных осмотров детских площадок, журналы ежедневных осмотров освещения в подъездах. Производится ежедневный контроль за уборкой территории. </w:t>
      </w:r>
      <w:r w:rsidR="00ED351C" w:rsidRPr="00056E72">
        <w:rPr>
          <w:rFonts w:ascii="Times New Roman" w:hAnsi="Times New Roman" w:cs="Times New Roman"/>
          <w:sz w:val="28"/>
          <w:szCs w:val="28"/>
        </w:rPr>
        <w:t>Издан внутренний приказ о закреплении территории за заместителями руководителя для последующего контроля в ежедневном режиме.</w:t>
      </w:r>
    </w:p>
    <w:p w:rsidR="00A06C92" w:rsidRPr="00056E72" w:rsidRDefault="00043648" w:rsidP="00A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>П</w:t>
      </w:r>
      <w:r w:rsidR="00F658E0" w:rsidRPr="00056E72">
        <w:rPr>
          <w:rFonts w:ascii="Times New Roman" w:hAnsi="Times New Roman" w:cs="Times New Roman"/>
          <w:sz w:val="28"/>
          <w:szCs w:val="28"/>
        </w:rPr>
        <w:t>оставлен</w:t>
      </w:r>
      <w:r w:rsidRPr="00056E72">
        <w:rPr>
          <w:rFonts w:ascii="Times New Roman" w:hAnsi="Times New Roman" w:cs="Times New Roman"/>
          <w:sz w:val="28"/>
          <w:szCs w:val="28"/>
        </w:rPr>
        <w:t>а</w:t>
      </w:r>
      <w:r w:rsidR="00F658E0" w:rsidRPr="00056E72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056E72">
        <w:rPr>
          <w:rFonts w:ascii="Times New Roman" w:hAnsi="Times New Roman" w:cs="Times New Roman"/>
          <w:sz w:val="28"/>
          <w:szCs w:val="28"/>
        </w:rPr>
        <w:t>а</w:t>
      </w:r>
      <w:r w:rsidR="00F658E0" w:rsidRPr="00056E72">
        <w:rPr>
          <w:rFonts w:ascii="Times New Roman" w:hAnsi="Times New Roman" w:cs="Times New Roman"/>
          <w:sz w:val="28"/>
          <w:szCs w:val="28"/>
        </w:rPr>
        <w:t xml:space="preserve"> перед коллективом ГБУ «Жилищник», работать оперативно и качественно выполняя свои обязательства, работать непосредственно с жителями, соблюдая все регламентные сроки.</w:t>
      </w:r>
    </w:p>
    <w:p w:rsidR="00A06C92" w:rsidRPr="00056E72" w:rsidRDefault="00A06C92" w:rsidP="00A0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C92" w:rsidRPr="00056E72" w:rsidRDefault="00A06C92" w:rsidP="00A0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3EA0" w:rsidRPr="00056E72" w:rsidRDefault="00DE3EA0" w:rsidP="009B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EA0" w:rsidRPr="00056E72" w:rsidRDefault="00DE3EA0" w:rsidP="004B7AD5">
      <w:pPr>
        <w:pStyle w:val="a4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72">
        <w:rPr>
          <w:rFonts w:ascii="Times New Roman" w:hAnsi="Times New Roman" w:cs="Times New Roman"/>
          <w:b/>
          <w:sz w:val="28"/>
          <w:szCs w:val="28"/>
        </w:rPr>
        <w:t>Взаимодействие с жителями района по решению вопросов в жилищно-коммунальной сфере</w:t>
      </w:r>
    </w:p>
    <w:p w:rsidR="00DE3EA0" w:rsidRPr="00056E72" w:rsidRDefault="00DE3EA0" w:rsidP="00DE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 xml:space="preserve">Для решения вопросов по обслуживанию жилищного фонда </w:t>
      </w:r>
      <w:r w:rsidR="00B64375" w:rsidRPr="00056E72">
        <w:rPr>
          <w:rFonts w:ascii="Times New Roman" w:hAnsi="Times New Roman" w:cs="Times New Roman"/>
          <w:sz w:val="28"/>
          <w:szCs w:val="28"/>
        </w:rPr>
        <w:br/>
      </w:r>
      <w:r w:rsidRPr="00056E72">
        <w:rPr>
          <w:rFonts w:ascii="Times New Roman" w:hAnsi="Times New Roman" w:cs="Times New Roman"/>
          <w:sz w:val="28"/>
          <w:szCs w:val="28"/>
        </w:rPr>
        <w:t>и благоустройства территории района руководством ГБУ «Жилищник района</w:t>
      </w:r>
      <w:r w:rsidR="001F0B9C" w:rsidRPr="00056E72">
        <w:rPr>
          <w:rFonts w:ascii="Times New Roman" w:hAnsi="Times New Roman" w:cs="Times New Roman"/>
          <w:sz w:val="28"/>
          <w:szCs w:val="28"/>
        </w:rPr>
        <w:t xml:space="preserve"> Сокольники</w:t>
      </w:r>
      <w:r w:rsidRPr="00056E72">
        <w:rPr>
          <w:rFonts w:ascii="Times New Roman" w:hAnsi="Times New Roman" w:cs="Times New Roman"/>
          <w:sz w:val="28"/>
          <w:szCs w:val="28"/>
        </w:rPr>
        <w:t xml:space="preserve">», ведется прием жителей в соответствии с графиком, размещенном на </w:t>
      </w:r>
      <w:r w:rsidR="00D15FBF" w:rsidRPr="00056E7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56E72">
        <w:rPr>
          <w:rFonts w:ascii="Times New Roman" w:hAnsi="Times New Roman" w:cs="Times New Roman"/>
          <w:sz w:val="28"/>
          <w:szCs w:val="28"/>
        </w:rPr>
        <w:t xml:space="preserve">сайте ГБУ </w:t>
      </w:r>
      <w:r w:rsidR="00D15FBF" w:rsidRPr="00056E72">
        <w:rPr>
          <w:rFonts w:ascii="Times New Roman" w:hAnsi="Times New Roman" w:cs="Times New Roman"/>
          <w:sz w:val="28"/>
          <w:szCs w:val="28"/>
        </w:rPr>
        <w:t>«Жилищник района Сокольники», там же размещена  актуальная информация о работе учреждения и его подразделений</w:t>
      </w:r>
    </w:p>
    <w:p w:rsidR="00DE3EA0" w:rsidRPr="00056E72" w:rsidRDefault="00DE3EA0" w:rsidP="00DE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72">
        <w:rPr>
          <w:rFonts w:ascii="Times New Roman" w:hAnsi="Times New Roman" w:cs="Times New Roman"/>
          <w:sz w:val="28"/>
          <w:szCs w:val="28"/>
        </w:rPr>
        <w:t xml:space="preserve">Для решения оперативных вопросов жители могут обращаться </w:t>
      </w:r>
      <w:r w:rsidR="00B64375" w:rsidRPr="00056E72">
        <w:rPr>
          <w:rFonts w:ascii="Times New Roman" w:hAnsi="Times New Roman" w:cs="Times New Roman"/>
          <w:sz w:val="28"/>
          <w:szCs w:val="28"/>
        </w:rPr>
        <w:br/>
      </w:r>
      <w:r w:rsidRPr="00056E72">
        <w:rPr>
          <w:rFonts w:ascii="Times New Roman" w:hAnsi="Times New Roman" w:cs="Times New Roman"/>
          <w:sz w:val="28"/>
          <w:szCs w:val="28"/>
        </w:rPr>
        <w:t>по многоканальному телефону 8(495)</w:t>
      </w:r>
      <w:r w:rsidR="006D7C63" w:rsidRPr="00056E72">
        <w:rPr>
          <w:rFonts w:ascii="Times New Roman" w:hAnsi="Times New Roman" w:cs="Times New Roman"/>
          <w:sz w:val="28"/>
          <w:szCs w:val="28"/>
        </w:rPr>
        <w:t>1322122</w:t>
      </w:r>
    </w:p>
    <w:bookmarkEnd w:id="0"/>
    <w:p w:rsidR="00DE3EA0" w:rsidRPr="00E9403D" w:rsidRDefault="00DE3EA0" w:rsidP="009B26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4623" w:rsidRPr="003B4623" w:rsidRDefault="003B4623" w:rsidP="008D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4623" w:rsidRPr="003B4623" w:rsidSect="00767932">
      <w:footerReference w:type="default" r:id="rId8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2A" w:rsidRDefault="00724D2A" w:rsidP="00AE2566">
      <w:pPr>
        <w:spacing w:after="0" w:line="240" w:lineRule="auto"/>
      </w:pPr>
      <w:r>
        <w:separator/>
      </w:r>
    </w:p>
  </w:endnote>
  <w:endnote w:type="continuationSeparator" w:id="0">
    <w:p w:rsidR="00724D2A" w:rsidRDefault="00724D2A" w:rsidP="00A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893786"/>
      <w:docPartObj>
        <w:docPartGallery w:val="Page Numbers (Bottom of Page)"/>
        <w:docPartUnique/>
      </w:docPartObj>
    </w:sdtPr>
    <w:sdtContent>
      <w:p w:rsidR="008816C5" w:rsidRDefault="007B7464">
        <w:pPr>
          <w:pStyle w:val="ab"/>
          <w:jc w:val="right"/>
        </w:pPr>
        <w:r>
          <w:fldChar w:fldCharType="begin"/>
        </w:r>
        <w:r w:rsidR="008816C5">
          <w:instrText>PAGE   \* MERGEFORMAT</w:instrText>
        </w:r>
        <w:r>
          <w:fldChar w:fldCharType="separate"/>
        </w:r>
        <w:r w:rsidR="005F316C">
          <w:rPr>
            <w:noProof/>
          </w:rPr>
          <w:t>1</w:t>
        </w:r>
        <w:r>
          <w:fldChar w:fldCharType="end"/>
        </w:r>
      </w:p>
    </w:sdtContent>
  </w:sdt>
  <w:p w:rsidR="008816C5" w:rsidRDefault="008816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2A" w:rsidRDefault="00724D2A" w:rsidP="00AE2566">
      <w:pPr>
        <w:spacing w:after="0" w:line="240" w:lineRule="auto"/>
      </w:pPr>
      <w:r>
        <w:separator/>
      </w:r>
    </w:p>
  </w:footnote>
  <w:footnote w:type="continuationSeparator" w:id="0">
    <w:p w:rsidR="00724D2A" w:rsidRDefault="00724D2A" w:rsidP="00AE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049"/>
    <w:multiLevelType w:val="multilevel"/>
    <w:tmpl w:val="17EE63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ECB3AB8"/>
    <w:multiLevelType w:val="multilevel"/>
    <w:tmpl w:val="B906A3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0987"/>
    <w:multiLevelType w:val="multilevel"/>
    <w:tmpl w:val="48AEC2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3">
    <w:nsid w:val="142510BC"/>
    <w:multiLevelType w:val="multilevel"/>
    <w:tmpl w:val="4EC413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8C6E94"/>
    <w:multiLevelType w:val="multilevel"/>
    <w:tmpl w:val="E7D20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20D07250"/>
    <w:multiLevelType w:val="multilevel"/>
    <w:tmpl w:val="77B4D69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1DC2BAB"/>
    <w:multiLevelType w:val="multilevel"/>
    <w:tmpl w:val="E56286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D5434A6"/>
    <w:multiLevelType w:val="hybridMultilevel"/>
    <w:tmpl w:val="174AEEBE"/>
    <w:lvl w:ilvl="0" w:tplc="0419000D">
      <w:start w:val="1"/>
      <w:numFmt w:val="bullet"/>
      <w:lvlText w:val=""/>
      <w:lvlJc w:val="left"/>
      <w:pPr>
        <w:ind w:left="1525" w:hanging="164"/>
      </w:pPr>
      <w:rPr>
        <w:rFonts w:ascii="Wingdings" w:hAnsi="Wingdings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711ADC"/>
    <w:multiLevelType w:val="hybridMultilevel"/>
    <w:tmpl w:val="25CA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F4042"/>
    <w:multiLevelType w:val="multilevel"/>
    <w:tmpl w:val="AFF8314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66C19B3"/>
    <w:multiLevelType w:val="multilevel"/>
    <w:tmpl w:val="212C07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DB38E7"/>
    <w:multiLevelType w:val="multilevel"/>
    <w:tmpl w:val="44A4AA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336BBB"/>
    <w:multiLevelType w:val="multilevel"/>
    <w:tmpl w:val="848A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4094315"/>
    <w:multiLevelType w:val="multilevel"/>
    <w:tmpl w:val="6630A2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114E2E"/>
    <w:multiLevelType w:val="multilevel"/>
    <w:tmpl w:val="0B7872BA"/>
    <w:lvl w:ilvl="0">
      <w:start w:val="1"/>
      <w:numFmt w:val="bullet"/>
      <w:lvlText w:val="✔"/>
      <w:lvlJc w:val="left"/>
      <w:pPr>
        <w:ind w:left="1525" w:hanging="164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111467F"/>
    <w:multiLevelType w:val="hybridMultilevel"/>
    <w:tmpl w:val="74CE6CB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3A38F2"/>
    <w:multiLevelType w:val="multilevel"/>
    <w:tmpl w:val="91E442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DA1004"/>
    <w:multiLevelType w:val="multilevel"/>
    <w:tmpl w:val="5B369AC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2610F2"/>
    <w:multiLevelType w:val="multilevel"/>
    <w:tmpl w:val="80A6EA2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498" w:hanging="1080"/>
      </w:pPr>
    </w:lvl>
    <w:lvl w:ilvl="3">
      <w:start w:val="1"/>
      <w:numFmt w:val="decimal"/>
      <w:lvlText w:val="%1.%2.%3.%4."/>
      <w:lvlJc w:val="left"/>
      <w:pPr>
        <w:ind w:left="3567" w:hanging="144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5345" w:hanging="1800"/>
      </w:pPr>
    </w:lvl>
    <w:lvl w:ilvl="6">
      <w:start w:val="1"/>
      <w:numFmt w:val="decimal"/>
      <w:lvlText w:val="%1.%2.%3.%4.%5.%6.%7."/>
      <w:lvlJc w:val="left"/>
      <w:pPr>
        <w:ind w:left="6414" w:hanging="2160"/>
      </w:pPr>
    </w:lvl>
    <w:lvl w:ilvl="7">
      <w:start w:val="1"/>
      <w:numFmt w:val="decimal"/>
      <w:lvlText w:val="%1.%2.%3.%4.%5.%6.%7.%8."/>
      <w:lvlJc w:val="left"/>
      <w:pPr>
        <w:ind w:left="7483" w:hanging="2520"/>
      </w:pPr>
    </w:lvl>
    <w:lvl w:ilvl="8">
      <w:start w:val="1"/>
      <w:numFmt w:val="decimal"/>
      <w:lvlText w:val="%1.%2.%3.%4.%5.%6.%7.%8.%9."/>
      <w:lvlJc w:val="left"/>
      <w:pPr>
        <w:ind w:left="8192" w:hanging="2520"/>
      </w:pPr>
    </w:lvl>
  </w:abstractNum>
  <w:abstractNum w:abstractNumId="19">
    <w:nsid w:val="6BE15CED"/>
    <w:multiLevelType w:val="hybridMultilevel"/>
    <w:tmpl w:val="53D80D10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>
    <w:nsid w:val="6E557652"/>
    <w:multiLevelType w:val="multilevel"/>
    <w:tmpl w:val="CDACB50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582015"/>
    <w:multiLevelType w:val="multilevel"/>
    <w:tmpl w:val="0A4AF6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22">
    <w:nsid w:val="71D9666E"/>
    <w:multiLevelType w:val="multilevel"/>
    <w:tmpl w:val="95406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5690FB4"/>
    <w:multiLevelType w:val="multilevel"/>
    <w:tmpl w:val="1D6279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A2E0212"/>
    <w:multiLevelType w:val="multilevel"/>
    <w:tmpl w:val="3D4E44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5"/>
  </w:num>
  <w:num w:numId="5">
    <w:abstractNumId w:val="5"/>
  </w:num>
  <w:num w:numId="6">
    <w:abstractNumId w:val="23"/>
  </w:num>
  <w:num w:numId="7">
    <w:abstractNumId w:val="16"/>
  </w:num>
  <w:num w:numId="8">
    <w:abstractNumId w:val="20"/>
  </w:num>
  <w:num w:numId="9">
    <w:abstractNumId w:val="13"/>
  </w:num>
  <w:num w:numId="10">
    <w:abstractNumId w:val="17"/>
  </w:num>
  <w:num w:numId="11">
    <w:abstractNumId w:val="2"/>
  </w:num>
  <w:num w:numId="12">
    <w:abstractNumId w:val="24"/>
  </w:num>
  <w:num w:numId="13">
    <w:abstractNumId w:val="14"/>
  </w:num>
  <w:num w:numId="14">
    <w:abstractNumId w:val="22"/>
  </w:num>
  <w:num w:numId="15">
    <w:abstractNumId w:val="1"/>
  </w:num>
  <w:num w:numId="16">
    <w:abstractNumId w:val="18"/>
  </w:num>
  <w:num w:numId="17">
    <w:abstractNumId w:val="9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0BB"/>
    <w:rsid w:val="00000ECA"/>
    <w:rsid w:val="000055AC"/>
    <w:rsid w:val="000239F6"/>
    <w:rsid w:val="00032474"/>
    <w:rsid w:val="000360AB"/>
    <w:rsid w:val="000361A0"/>
    <w:rsid w:val="00043648"/>
    <w:rsid w:val="00046DDD"/>
    <w:rsid w:val="00052CC3"/>
    <w:rsid w:val="00056E72"/>
    <w:rsid w:val="000613E9"/>
    <w:rsid w:val="00065EE8"/>
    <w:rsid w:val="000703B0"/>
    <w:rsid w:val="00077107"/>
    <w:rsid w:val="00077AF6"/>
    <w:rsid w:val="00084EA7"/>
    <w:rsid w:val="00093025"/>
    <w:rsid w:val="000D2D10"/>
    <w:rsid w:val="000E21C7"/>
    <w:rsid w:val="000E2C0F"/>
    <w:rsid w:val="000E30BB"/>
    <w:rsid w:val="000F12BF"/>
    <w:rsid w:val="00104455"/>
    <w:rsid w:val="00111412"/>
    <w:rsid w:val="00125C24"/>
    <w:rsid w:val="00132259"/>
    <w:rsid w:val="001356F3"/>
    <w:rsid w:val="00150DC5"/>
    <w:rsid w:val="0015487C"/>
    <w:rsid w:val="00191159"/>
    <w:rsid w:val="00192A00"/>
    <w:rsid w:val="00194BE2"/>
    <w:rsid w:val="001A2C27"/>
    <w:rsid w:val="001A5E6A"/>
    <w:rsid w:val="001A6A17"/>
    <w:rsid w:val="001B0C80"/>
    <w:rsid w:val="001D43FF"/>
    <w:rsid w:val="001E048A"/>
    <w:rsid w:val="001F0B9C"/>
    <w:rsid w:val="001F15CD"/>
    <w:rsid w:val="002008B9"/>
    <w:rsid w:val="00214043"/>
    <w:rsid w:val="002225EF"/>
    <w:rsid w:val="002307CB"/>
    <w:rsid w:val="00232795"/>
    <w:rsid w:val="00236023"/>
    <w:rsid w:val="00256AB4"/>
    <w:rsid w:val="00265F16"/>
    <w:rsid w:val="00272E0B"/>
    <w:rsid w:val="00285CBF"/>
    <w:rsid w:val="002875F1"/>
    <w:rsid w:val="00295465"/>
    <w:rsid w:val="002B4F6B"/>
    <w:rsid w:val="002C2AA5"/>
    <w:rsid w:val="002C3D29"/>
    <w:rsid w:val="002C756D"/>
    <w:rsid w:val="002D0C90"/>
    <w:rsid w:val="002D455D"/>
    <w:rsid w:val="003053D1"/>
    <w:rsid w:val="00305656"/>
    <w:rsid w:val="003166A0"/>
    <w:rsid w:val="003377E9"/>
    <w:rsid w:val="00361290"/>
    <w:rsid w:val="00362ACF"/>
    <w:rsid w:val="00363574"/>
    <w:rsid w:val="003661BF"/>
    <w:rsid w:val="0039226B"/>
    <w:rsid w:val="00394292"/>
    <w:rsid w:val="00395D73"/>
    <w:rsid w:val="00396763"/>
    <w:rsid w:val="003A46E1"/>
    <w:rsid w:val="003A79A9"/>
    <w:rsid w:val="003B31A9"/>
    <w:rsid w:val="003B4623"/>
    <w:rsid w:val="003C5EA1"/>
    <w:rsid w:val="003E00DD"/>
    <w:rsid w:val="003E0655"/>
    <w:rsid w:val="003E45E1"/>
    <w:rsid w:val="003F0C9C"/>
    <w:rsid w:val="003F6B0F"/>
    <w:rsid w:val="004041AC"/>
    <w:rsid w:val="0040592E"/>
    <w:rsid w:val="00413A5A"/>
    <w:rsid w:val="00420806"/>
    <w:rsid w:val="00431BC4"/>
    <w:rsid w:val="004343E0"/>
    <w:rsid w:val="00447C7E"/>
    <w:rsid w:val="004523BF"/>
    <w:rsid w:val="0045367B"/>
    <w:rsid w:val="00463504"/>
    <w:rsid w:val="00473D63"/>
    <w:rsid w:val="00474E6B"/>
    <w:rsid w:val="004A55EC"/>
    <w:rsid w:val="004A6EF0"/>
    <w:rsid w:val="004B7AD5"/>
    <w:rsid w:val="004B7B1A"/>
    <w:rsid w:val="004C64B7"/>
    <w:rsid w:val="004C76B3"/>
    <w:rsid w:val="004D4365"/>
    <w:rsid w:val="004D6728"/>
    <w:rsid w:val="004E3269"/>
    <w:rsid w:val="00506B7F"/>
    <w:rsid w:val="00514298"/>
    <w:rsid w:val="00521E1B"/>
    <w:rsid w:val="00530D48"/>
    <w:rsid w:val="00534228"/>
    <w:rsid w:val="00564056"/>
    <w:rsid w:val="00565F80"/>
    <w:rsid w:val="005713C2"/>
    <w:rsid w:val="00576CE4"/>
    <w:rsid w:val="005A4E35"/>
    <w:rsid w:val="005A7AB2"/>
    <w:rsid w:val="005C5454"/>
    <w:rsid w:val="005C70BD"/>
    <w:rsid w:val="005D08B1"/>
    <w:rsid w:val="005D6781"/>
    <w:rsid w:val="005E194B"/>
    <w:rsid w:val="005E3045"/>
    <w:rsid w:val="005E5937"/>
    <w:rsid w:val="005F20F4"/>
    <w:rsid w:val="005F316C"/>
    <w:rsid w:val="00610B57"/>
    <w:rsid w:val="00615EB3"/>
    <w:rsid w:val="00620CC6"/>
    <w:rsid w:val="00622A70"/>
    <w:rsid w:val="006470E2"/>
    <w:rsid w:val="00651881"/>
    <w:rsid w:val="00660066"/>
    <w:rsid w:val="006602D7"/>
    <w:rsid w:val="00680B5C"/>
    <w:rsid w:val="00683153"/>
    <w:rsid w:val="00686C38"/>
    <w:rsid w:val="0069435A"/>
    <w:rsid w:val="006A54BF"/>
    <w:rsid w:val="006D15D7"/>
    <w:rsid w:val="006D7C63"/>
    <w:rsid w:val="006F15D9"/>
    <w:rsid w:val="00702FF3"/>
    <w:rsid w:val="00706BB3"/>
    <w:rsid w:val="0071130A"/>
    <w:rsid w:val="007207A9"/>
    <w:rsid w:val="00720940"/>
    <w:rsid w:val="00722E9A"/>
    <w:rsid w:val="00724D2A"/>
    <w:rsid w:val="0074530B"/>
    <w:rsid w:val="007477A5"/>
    <w:rsid w:val="00756C8D"/>
    <w:rsid w:val="00760E36"/>
    <w:rsid w:val="00761286"/>
    <w:rsid w:val="00767932"/>
    <w:rsid w:val="00770CCB"/>
    <w:rsid w:val="0079373A"/>
    <w:rsid w:val="00793BBD"/>
    <w:rsid w:val="007A149E"/>
    <w:rsid w:val="007A3289"/>
    <w:rsid w:val="007B7464"/>
    <w:rsid w:val="007F5A59"/>
    <w:rsid w:val="00807A85"/>
    <w:rsid w:val="00814E05"/>
    <w:rsid w:val="00817EFD"/>
    <w:rsid w:val="008426C1"/>
    <w:rsid w:val="00846C0F"/>
    <w:rsid w:val="00847834"/>
    <w:rsid w:val="00874EA5"/>
    <w:rsid w:val="008816C5"/>
    <w:rsid w:val="00881FCE"/>
    <w:rsid w:val="00883EDC"/>
    <w:rsid w:val="008902CD"/>
    <w:rsid w:val="008A636F"/>
    <w:rsid w:val="008B2446"/>
    <w:rsid w:val="008D3793"/>
    <w:rsid w:val="008E0A09"/>
    <w:rsid w:val="008E1844"/>
    <w:rsid w:val="008E3B3A"/>
    <w:rsid w:val="0090318F"/>
    <w:rsid w:val="00903238"/>
    <w:rsid w:val="00933C74"/>
    <w:rsid w:val="00933EE2"/>
    <w:rsid w:val="00943123"/>
    <w:rsid w:val="00954EC2"/>
    <w:rsid w:val="009568F6"/>
    <w:rsid w:val="00956954"/>
    <w:rsid w:val="00961BFC"/>
    <w:rsid w:val="00990EED"/>
    <w:rsid w:val="00994312"/>
    <w:rsid w:val="009B2650"/>
    <w:rsid w:val="009B2C82"/>
    <w:rsid w:val="009B4986"/>
    <w:rsid w:val="009F6444"/>
    <w:rsid w:val="00A01471"/>
    <w:rsid w:val="00A01FEA"/>
    <w:rsid w:val="00A06C92"/>
    <w:rsid w:val="00A11CE8"/>
    <w:rsid w:val="00A32F3B"/>
    <w:rsid w:val="00A408F1"/>
    <w:rsid w:val="00A55F66"/>
    <w:rsid w:val="00A62C55"/>
    <w:rsid w:val="00A670A6"/>
    <w:rsid w:val="00A77A21"/>
    <w:rsid w:val="00AB6112"/>
    <w:rsid w:val="00AD6265"/>
    <w:rsid w:val="00AD6312"/>
    <w:rsid w:val="00AE2566"/>
    <w:rsid w:val="00AE3509"/>
    <w:rsid w:val="00B027ED"/>
    <w:rsid w:val="00B03919"/>
    <w:rsid w:val="00B131ED"/>
    <w:rsid w:val="00B27C8D"/>
    <w:rsid w:val="00B503EF"/>
    <w:rsid w:val="00B53BB2"/>
    <w:rsid w:val="00B5471A"/>
    <w:rsid w:val="00B57AE9"/>
    <w:rsid w:val="00B64375"/>
    <w:rsid w:val="00B87064"/>
    <w:rsid w:val="00B8752E"/>
    <w:rsid w:val="00BA0A63"/>
    <w:rsid w:val="00BA1AC9"/>
    <w:rsid w:val="00BA3C51"/>
    <w:rsid w:val="00BC594E"/>
    <w:rsid w:val="00BC5DD7"/>
    <w:rsid w:val="00BD1825"/>
    <w:rsid w:val="00BD32E8"/>
    <w:rsid w:val="00BD7142"/>
    <w:rsid w:val="00BE1290"/>
    <w:rsid w:val="00BE1E08"/>
    <w:rsid w:val="00BF790B"/>
    <w:rsid w:val="00C10D11"/>
    <w:rsid w:val="00C17952"/>
    <w:rsid w:val="00C201A0"/>
    <w:rsid w:val="00C24F51"/>
    <w:rsid w:val="00C34E6F"/>
    <w:rsid w:val="00C34FFF"/>
    <w:rsid w:val="00C36360"/>
    <w:rsid w:val="00C468E2"/>
    <w:rsid w:val="00C51E5D"/>
    <w:rsid w:val="00C83D1A"/>
    <w:rsid w:val="00C90D50"/>
    <w:rsid w:val="00CA4B67"/>
    <w:rsid w:val="00CB2B8A"/>
    <w:rsid w:val="00CC10FB"/>
    <w:rsid w:val="00CC6D5D"/>
    <w:rsid w:val="00CD341D"/>
    <w:rsid w:val="00CD5952"/>
    <w:rsid w:val="00CE1558"/>
    <w:rsid w:val="00CE31CD"/>
    <w:rsid w:val="00CE5213"/>
    <w:rsid w:val="00CE7450"/>
    <w:rsid w:val="00CE7F45"/>
    <w:rsid w:val="00D116BB"/>
    <w:rsid w:val="00D15FBF"/>
    <w:rsid w:val="00D16ED7"/>
    <w:rsid w:val="00D20AB6"/>
    <w:rsid w:val="00D213A9"/>
    <w:rsid w:val="00D23712"/>
    <w:rsid w:val="00D3428B"/>
    <w:rsid w:val="00D36CC2"/>
    <w:rsid w:val="00D45027"/>
    <w:rsid w:val="00D657D3"/>
    <w:rsid w:val="00D715AD"/>
    <w:rsid w:val="00D76EC2"/>
    <w:rsid w:val="00D944D6"/>
    <w:rsid w:val="00DA4C6A"/>
    <w:rsid w:val="00DB07A5"/>
    <w:rsid w:val="00DC6A07"/>
    <w:rsid w:val="00DD5B82"/>
    <w:rsid w:val="00DE2392"/>
    <w:rsid w:val="00DE3EA0"/>
    <w:rsid w:val="00DE5EDD"/>
    <w:rsid w:val="00DF5A57"/>
    <w:rsid w:val="00DF62CB"/>
    <w:rsid w:val="00E01A4D"/>
    <w:rsid w:val="00E11151"/>
    <w:rsid w:val="00E20864"/>
    <w:rsid w:val="00E32DB8"/>
    <w:rsid w:val="00E42FF7"/>
    <w:rsid w:val="00E46470"/>
    <w:rsid w:val="00E557BD"/>
    <w:rsid w:val="00E82261"/>
    <w:rsid w:val="00E90384"/>
    <w:rsid w:val="00E9403D"/>
    <w:rsid w:val="00E96D92"/>
    <w:rsid w:val="00ED351C"/>
    <w:rsid w:val="00F2243F"/>
    <w:rsid w:val="00F35EEC"/>
    <w:rsid w:val="00F3624D"/>
    <w:rsid w:val="00F36F35"/>
    <w:rsid w:val="00F548FE"/>
    <w:rsid w:val="00F54A31"/>
    <w:rsid w:val="00F60688"/>
    <w:rsid w:val="00F65373"/>
    <w:rsid w:val="00F658E0"/>
    <w:rsid w:val="00FA3289"/>
    <w:rsid w:val="00FA69DF"/>
    <w:rsid w:val="00FB02AA"/>
    <w:rsid w:val="00FB51C4"/>
    <w:rsid w:val="00FC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3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92E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9B2C82"/>
    <w:rPr>
      <w:i/>
      <w:iCs/>
      <w:color w:val="808080"/>
    </w:rPr>
  </w:style>
  <w:style w:type="character" w:styleId="a8">
    <w:name w:val="Hyperlink"/>
    <w:basedOn w:val="a0"/>
    <w:uiPriority w:val="99"/>
    <w:unhideWhenUsed/>
    <w:rsid w:val="00DE3EA0"/>
    <w:rPr>
      <w:color w:val="0000FF" w:themeColor="hyperlink"/>
      <w:u w:val="single"/>
    </w:rPr>
  </w:style>
  <w:style w:type="character" w:customStyle="1" w:styleId="phone">
    <w:name w:val="phone"/>
    <w:basedOn w:val="a0"/>
    <w:rsid w:val="00DE3EA0"/>
  </w:style>
  <w:style w:type="paragraph" w:styleId="a9">
    <w:name w:val="header"/>
    <w:basedOn w:val="a"/>
    <w:link w:val="aa"/>
    <w:uiPriority w:val="99"/>
    <w:unhideWhenUsed/>
    <w:rsid w:val="00AE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566"/>
  </w:style>
  <w:style w:type="paragraph" w:styleId="ab">
    <w:name w:val="footer"/>
    <w:basedOn w:val="a"/>
    <w:link w:val="ac"/>
    <w:uiPriority w:val="99"/>
    <w:unhideWhenUsed/>
    <w:rsid w:val="00AE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3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92E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9B2C82"/>
    <w:rPr>
      <w:i/>
      <w:iCs/>
      <w:color w:val="808080"/>
    </w:rPr>
  </w:style>
  <w:style w:type="character" w:styleId="a8">
    <w:name w:val="Hyperlink"/>
    <w:basedOn w:val="a0"/>
    <w:uiPriority w:val="99"/>
    <w:unhideWhenUsed/>
    <w:rsid w:val="00DE3EA0"/>
    <w:rPr>
      <w:color w:val="0000FF" w:themeColor="hyperlink"/>
      <w:u w:val="single"/>
    </w:rPr>
  </w:style>
  <w:style w:type="character" w:customStyle="1" w:styleId="phone">
    <w:name w:val="phone"/>
    <w:basedOn w:val="a0"/>
    <w:rsid w:val="00DE3EA0"/>
  </w:style>
  <w:style w:type="paragraph" w:styleId="a9">
    <w:name w:val="header"/>
    <w:basedOn w:val="a"/>
    <w:link w:val="aa"/>
    <w:uiPriority w:val="99"/>
    <w:unhideWhenUsed/>
    <w:rsid w:val="00AE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566"/>
  </w:style>
  <w:style w:type="paragraph" w:styleId="ab">
    <w:name w:val="footer"/>
    <w:basedOn w:val="a"/>
    <w:link w:val="ac"/>
    <w:uiPriority w:val="99"/>
    <w:unhideWhenUsed/>
    <w:rsid w:val="00AE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9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4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6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6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5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0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2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7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8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2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2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904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7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3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9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5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2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5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5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3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7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1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6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8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4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0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6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2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0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2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4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0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3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6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1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1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1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5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3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8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8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5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1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4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1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7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3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EFFD-A540-4267-9839-117B1999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4450</Words>
  <Characters>25365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Расчеты за услуги ЖКХ с физическими лицами</vt:lpstr>
      <vt:lpstr/>
    </vt:vector>
  </TitlesOfParts>
  <Company>Microsoft</Company>
  <LinksUpToDate>false</LinksUpToDate>
  <CharactersWithSpaces>29756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Митяева Наталья</cp:lastModifiedBy>
  <cp:revision>2</cp:revision>
  <cp:lastPrinted>2022-01-18T08:11:00Z</cp:lastPrinted>
  <dcterms:created xsi:type="dcterms:W3CDTF">2022-01-21T13:19:00Z</dcterms:created>
  <dcterms:modified xsi:type="dcterms:W3CDTF">2022-01-21T13:19:00Z</dcterms:modified>
</cp:coreProperties>
</file>